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38BD" w14:textId="6026BB47" w:rsid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INTERNATIONAL FAMILY PLANNING &amp; REPRODUCTIVE HEALTH RECOMMENDATIONS FOR THE FY 2027 NATIONAL SECURITY, DEPARTMENT OF STATE, AND RELATED PROGRAMS APPROPRIATIONS BILL</w:t>
      </w:r>
      <w:r w:rsidRPr="009D718B">
        <w:rPr>
          <w:rFonts w:ascii="Times New Roman" w:hAnsi="Times New Roman" w:cs="Times New Roman"/>
          <w:b/>
          <w:bCs/>
        </w:rPr>
        <w:br/>
      </w:r>
    </w:p>
    <w:p w14:paraId="569FA1EA" w14:textId="77777777" w:rsidR="009D718B" w:rsidRDefault="009D718B" w:rsidP="009D718B">
      <w:pPr>
        <w:spacing w:after="0" w:line="240" w:lineRule="auto"/>
        <w:jc w:val="center"/>
        <w:rPr>
          <w:rFonts w:ascii="Times New Roman" w:hAnsi="Times New Roman" w:cs="Times New Roman"/>
        </w:rPr>
      </w:pPr>
    </w:p>
    <w:p w14:paraId="1677EB01" w14:textId="77777777" w:rsidR="009D718B" w:rsidRPr="009D718B" w:rsidRDefault="009D718B" w:rsidP="009D718B">
      <w:pPr>
        <w:spacing w:after="0" w:line="240" w:lineRule="auto"/>
        <w:jc w:val="center"/>
        <w:rPr>
          <w:rFonts w:ascii="Times New Roman" w:hAnsi="Times New Roman" w:cs="Times New Roman"/>
        </w:rPr>
      </w:pPr>
    </w:p>
    <w:p w14:paraId="72E18B9D"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FY 2027 FUNDING REQUEST</w:t>
      </w:r>
    </w:p>
    <w:p w14:paraId="51B60809" w14:textId="48EB716D" w:rsidR="009D718B" w:rsidRPr="009D718B" w:rsidRDefault="009D718B" w:rsidP="009D718B">
      <w:pPr>
        <w:spacing w:after="0" w:line="240" w:lineRule="auto"/>
        <w:rPr>
          <w:rFonts w:ascii="Times New Roman" w:hAnsi="Times New Roman" w:cs="Times New Roman"/>
        </w:rPr>
      </w:pPr>
    </w:p>
    <w:p w14:paraId="4F5F20CD"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Funding Request</w:t>
      </w:r>
      <w:r w:rsidRPr="009D718B">
        <w:rPr>
          <w:rFonts w:ascii="Times New Roman" w:hAnsi="Times New Roman" w:cs="Times New Roman"/>
        </w:rPr>
        <w:t>: A total of $2.11 billion for family planning and reproductive health (FP/RH) programs, both bilateral and multilateral, with funding provided from the Global Health Programs account and from the International Organizations and Programs account for a $145 million voluntary contribution to the United Nations Population Fund (UNFPA)—the U.S. fair share of the global financial commitment necessary to address the unmet need for modern contraception of 214 million women in low- and middle-income countries.</w:t>
      </w:r>
    </w:p>
    <w:p w14:paraId="0F7A4905"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614FF18C"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The need for these investments is even more urgent in the wake of the Trump administration’s abrupt dismantlement of the U.S. foreign assistance program, including the illegal shuttering of the U.S. Agency for International Development (USAID), dismissal of thousands of staff both in government and in nongovernmental implementing partners, the rescission of $500 million out of the $575 million in bilateral funding appropriated for FY 2025, and the termination of virtually all FP/RH funding agreements. Each day that U.S.-supported FP/RH programs remain shuttered, an estimated 130,390 women are denied access to contraceptive care[1] and over the course of a year, 47.6 million women and couples will be denied this essential health care, resulting in 17.1 million unintended pregnancies and 34,000 preventable pregnancy-related deaths.[2]</w:t>
      </w:r>
    </w:p>
    <w:p w14:paraId="52F2728E"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3A21A49A"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u w:val="single"/>
        </w:rPr>
        <w:t>AMEND THE CONSOLIDATED APPROPRIATIONS ACT, 2026 (</w:t>
      </w:r>
      <w:hyperlink r:id="rId5" w:history="1">
        <w:r w:rsidRPr="009D718B">
          <w:rPr>
            <w:rStyle w:val="Hyperlink"/>
            <w:rFonts w:ascii="Times New Roman" w:hAnsi="Times New Roman" w:cs="Times New Roman"/>
            <w:b/>
            <w:bCs/>
          </w:rPr>
          <w:t>H.R. 7148</w:t>
        </w:r>
      </w:hyperlink>
      <w:r w:rsidRPr="009D718B">
        <w:rPr>
          <w:rFonts w:ascii="Times New Roman" w:hAnsi="Times New Roman" w:cs="Times New Roman"/>
          <w:b/>
          <w:bCs/>
          <w:u w:val="single"/>
        </w:rPr>
        <w:t>)</w:t>
      </w:r>
      <w:r w:rsidRPr="009D718B">
        <w:rPr>
          <w:rFonts w:ascii="Times New Roman" w:hAnsi="Times New Roman" w:cs="Times New Roman"/>
          <w:b/>
          <w:bCs/>
        </w:rPr>
        <w:t xml:space="preserve"> —</w:t>
      </w:r>
      <w:r w:rsidRPr="009D718B">
        <w:rPr>
          <w:rFonts w:ascii="Times New Roman" w:hAnsi="Times New Roman" w:cs="Times New Roman"/>
        </w:rPr>
        <w:t xml:space="preserve">see strikethrough for subsections recommended for deletion and see changes indicated in </w:t>
      </w:r>
      <w:r w:rsidRPr="009D718B">
        <w:rPr>
          <w:rFonts w:ascii="Times New Roman" w:hAnsi="Times New Roman" w:cs="Times New Roman"/>
          <w:i/>
          <w:iCs/>
        </w:rPr>
        <w:t>italics</w:t>
      </w:r>
    </w:p>
    <w:p w14:paraId="37B47AD1"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21D879B9"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GLOBAL HEALTH ACTIVITIES</w:t>
      </w:r>
    </w:p>
    <w:p w14:paraId="08C260DD"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240AA9AC"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SEC. 7058. (a) IN GENERAL.— </w:t>
      </w:r>
    </w:p>
    <w:p w14:paraId="481BE57B"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 . . Provided, That of the funds appropriated under title III of this Act, not less than $575,000,000 </w:t>
      </w:r>
      <w:r w:rsidRPr="009D718B">
        <w:rPr>
          <w:rFonts w:ascii="Times New Roman" w:hAnsi="Times New Roman" w:cs="Times New Roman"/>
          <w:i/>
          <w:iCs/>
        </w:rPr>
        <w:t xml:space="preserve">$1,960,000,000 </w:t>
      </w:r>
      <w:r w:rsidRPr="009D718B">
        <w:rPr>
          <w:rFonts w:ascii="Times New Roman" w:hAnsi="Times New Roman" w:cs="Times New Roman"/>
          <w:strike/>
        </w:rPr>
        <w:t>should</w:t>
      </w:r>
      <w:r w:rsidRPr="009D718B">
        <w:rPr>
          <w:rFonts w:ascii="Times New Roman" w:hAnsi="Times New Roman" w:cs="Times New Roman"/>
        </w:rPr>
        <w:t xml:space="preserve"> </w:t>
      </w:r>
      <w:r w:rsidRPr="009D718B">
        <w:rPr>
          <w:rFonts w:ascii="Times New Roman" w:hAnsi="Times New Roman" w:cs="Times New Roman"/>
          <w:i/>
          <w:iCs/>
        </w:rPr>
        <w:t xml:space="preserve">shall </w:t>
      </w:r>
      <w:r w:rsidRPr="009D718B">
        <w:rPr>
          <w:rFonts w:ascii="Times New Roman" w:hAnsi="Times New Roman" w:cs="Times New Roman"/>
        </w:rPr>
        <w:t>be made available for family planning/reproductive health, including in areas where population growth threatens biodiversity or endangered species. </w:t>
      </w:r>
    </w:p>
    <w:p w14:paraId="713F69C9"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 </w:t>
      </w:r>
    </w:p>
    <w:p w14:paraId="28CA3683"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Rationale/Background</w:t>
      </w:r>
      <w:r w:rsidRPr="009D718B">
        <w:rPr>
          <w:rFonts w:ascii="Times New Roman" w:hAnsi="Times New Roman" w:cs="Times New Roman"/>
        </w:rPr>
        <w:t>:</w:t>
      </w:r>
    </w:p>
    <w:p w14:paraId="709A080B"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603380A2"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This recommended level is the U.S.’ fair share of the $14.0 billion estimated to be necessary to address the unmet need for modern contraception of 214 million women in low- and middle-income countries.[3] It is calculated by adopting the burden-sharing targets included in the 1994 International Conference on Population and Development </w:t>
      </w:r>
      <w:r w:rsidRPr="009D718B">
        <w:rPr>
          <w:rFonts w:ascii="Times New Roman" w:hAnsi="Times New Roman" w:cs="Times New Roman"/>
          <w:i/>
          <w:iCs/>
        </w:rPr>
        <w:t xml:space="preserve">Programme of Action, </w:t>
      </w:r>
      <w:r w:rsidRPr="009D718B">
        <w:rPr>
          <w:rFonts w:ascii="Times New Roman" w:hAnsi="Times New Roman" w:cs="Times New Roman"/>
        </w:rPr>
        <w:t>which specified that one-third of the financial resources necessary to provide reproductive health care should be furnished by donor countries and two-thirds by the recipient nations themselves. By applying the U.S. percentage share of total gross national income (GNI) of the donor countries to its assigned one-third contribution to the total funding required to address the unmet need for contraception, the U.S. share of the cost, based on relative wealth, equals $2.106 billion.</w:t>
      </w:r>
    </w:p>
    <w:p w14:paraId="32DAC3C2"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0D94BB74"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Family planning and reproductive health advocates are requesting that U.S. bilateral and multilateral funding be increased in FY 2027 to no less than $2.11 billion (including $145 million for UNFPA) in order to provide the U.S. fair share of the global financial commitment necessary to address the unmet need for modern contraception.[4] </w:t>
      </w:r>
    </w:p>
    <w:p w14:paraId="1DE7F9AE"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676245F3"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U.S. investments in family planning and reproductive health (FP/RH) programs support the health and rights of women and families around the world, are cost-effective, and deliver results. FY 2024 funding of $607.5 million for international FP/RH programs (of which $32.5 million was a contribution to UNFPA) made the following possible: </w:t>
      </w:r>
    </w:p>
    <w:p w14:paraId="3B2F0EB4" w14:textId="77777777" w:rsidR="009D718B" w:rsidRDefault="009D718B" w:rsidP="009D718B">
      <w:pPr>
        <w:spacing w:after="0" w:line="240" w:lineRule="auto"/>
        <w:rPr>
          <w:rFonts w:ascii="Times New Roman" w:hAnsi="Times New Roman" w:cs="Times New Roman"/>
        </w:rPr>
      </w:pPr>
    </w:p>
    <w:p w14:paraId="04050516" w14:textId="4F318E5B" w:rsidR="009D718B" w:rsidRPr="009D718B" w:rsidRDefault="009D718B" w:rsidP="009D718B">
      <w:pPr>
        <w:pStyle w:val="ListParagraph"/>
        <w:numPr>
          <w:ilvl w:val="0"/>
          <w:numId w:val="3"/>
        </w:numPr>
        <w:spacing w:after="0" w:line="240" w:lineRule="auto"/>
        <w:rPr>
          <w:rFonts w:ascii="Times New Roman" w:hAnsi="Times New Roman" w:cs="Times New Roman"/>
        </w:rPr>
      </w:pPr>
      <w:r w:rsidRPr="009D718B">
        <w:rPr>
          <w:rFonts w:ascii="Times New Roman" w:hAnsi="Times New Roman" w:cs="Times New Roman"/>
        </w:rPr>
        <w:t>47.6 million women and couples received contraceptive services and supplies; </w:t>
      </w:r>
    </w:p>
    <w:p w14:paraId="4FA0D1D1" w14:textId="6136E4FA" w:rsidR="009D718B" w:rsidRPr="009D718B" w:rsidRDefault="009D718B" w:rsidP="009D718B">
      <w:pPr>
        <w:pStyle w:val="ListParagraph"/>
        <w:numPr>
          <w:ilvl w:val="0"/>
          <w:numId w:val="3"/>
        </w:numPr>
        <w:spacing w:after="0" w:line="240" w:lineRule="auto"/>
        <w:rPr>
          <w:rFonts w:ascii="Times New Roman" w:hAnsi="Times New Roman" w:cs="Times New Roman"/>
        </w:rPr>
      </w:pPr>
      <w:r w:rsidRPr="009D718B">
        <w:rPr>
          <w:rFonts w:ascii="Times New Roman" w:hAnsi="Times New Roman" w:cs="Times New Roman"/>
        </w:rPr>
        <w:t>17.1 million unintended pregnancies, including 7.6 million unplanned births, were averted;</w:t>
      </w:r>
    </w:p>
    <w:p w14:paraId="679E1AF0" w14:textId="0920BBBB" w:rsidR="009D718B" w:rsidRPr="009D718B" w:rsidRDefault="009D718B" w:rsidP="009D718B">
      <w:pPr>
        <w:pStyle w:val="ListParagraph"/>
        <w:numPr>
          <w:ilvl w:val="0"/>
          <w:numId w:val="3"/>
        </w:numPr>
        <w:spacing w:after="0" w:line="240" w:lineRule="auto"/>
        <w:rPr>
          <w:rFonts w:ascii="Times New Roman" w:hAnsi="Times New Roman" w:cs="Times New Roman"/>
        </w:rPr>
      </w:pPr>
      <w:r w:rsidRPr="009D718B">
        <w:rPr>
          <w:rFonts w:ascii="Times New Roman" w:hAnsi="Times New Roman" w:cs="Times New Roman"/>
        </w:rPr>
        <w:t>5.2 million unsafe abortions were averted; and </w:t>
      </w:r>
    </w:p>
    <w:p w14:paraId="377C4520" w14:textId="33F30072" w:rsidR="009D718B" w:rsidRPr="009D718B" w:rsidRDefault="009D718B" w:rsidP="009D718B">
      <w:pPr>
        <w:pStyle w:val="ListParagraph"/>
        <w:numPr>
          <w:ilvl w:val="0"/>
          <w:numId w:val="3"/>
        </w:numPr>
        <w:spacing w:after="0" w:line="240" w:lineRule="auto"/>
        <w:rPr>
          <w:rFonts w:ascii="Times New Roman" w:hAnsi="Times New Roman" w:cs="Times New Roman"/>
        </w:rPr>
      </w:pPr>
      <w:r w:rsidRPr="009D718B">
        <w:rPr>
          <w:rFonts w:ascii="Times New Roman" w:hAnsi="Times New Roman" w:cs="Times New Roman"/>
        </w:rPr>
        <w:t>34,000 maternal deaths were prevented.[5] </w:t>
      </w:r>
    </w:p>
    <w:p w14:paraId="3574B198" w14:textId="0C64E97D" w:rsidR="009D718B" w:rsidRPr="009D718B" w:rsidRDefault="009D718B" w:rsidP="009D718B">
      <w:pPr>
        <w:spacing w:after="0" w:line="240" w:lineRule="auto"/>
        <w:rPr>
          <w:rFonts w:ascii="Times New Roman" w:hAnsi="Times New Roman" w:cs="Times New Roman"/>
        </w:rPr>
      </w:pPr>
    </w:p>
    <w:p w14:paraId="58CDED4F" w14:textId="7D3E0259" w:rsid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Despite these investments, an estimated 214 million women in low- and middle-income countries (LMICs) want to delay or avoid pregnancy but face significant barriers to using modern contraceptive methods.</w:t>
      </w:r>
      <w:r w:rsidRPr="009D718B">
        <w:rPr>
          <w:rFonts w:ascii="Times New Roman" w:hAnsi="Times New Roman" w:cs="Times New Roman"/>
          <w:vertAlign w:val="superscript"/>
        </w:rPr>
        <w:t xml:space="preserve"> </w:t>
      </w:r>
      <w:r w:rsidRPr="009D718B">
        <w:rPr>
          <w:rFonts w:ascii="Times New Roman" w:hAnsi="Times New Roman" w:cs="Times New Roman"/>
        </w:rPr>
        <w:t>With an additional investment of $1.5 billion in U.S. international family planning and reproductive health assistance—bringing total funding to $2.11 billion—the following would result</w:t>
      </w:r>
      <w:r>
        <w:rPr>
          <w:rFonts w:ascii="Times New Roman" w:hAnsi="Times New Roman" w:cs="Times New Roman"/>
        </w:rPr>
        <w:t>:</w:t>
      </w:r>
    </w:p>
    <w:p w14:paraId="779A69C6" w14:textId="77777777" w:rsidR="009D718B" w:rsidRPr="009D718B" w:rsidRDefault="009D718B" w:rsidP="009D718B">
      <w:pPr>
        <w:spacing w:after="0" w:line="240" w:lineRule="auto"/>
        <w:rPr>
          <w:rFonts w:ascii="Times New Roman" w:hAnsi="Times New Roman" w:cs="Times New Roman"/>
        </w:rPr>
      </w:pPr>
    </w:p>
    <w:p w14:paraId="6F15C869" w14:textId="269A4C4C" w:rsidR="009D718B" w:rsidRPr="009D718B" w:rsidRDefault="009D718B" w:rsidP="009D718B">
      <w:pPr>
        <w:numPr>
          <w:ilvl w:val="0"/>
          <w:numId w:val="1"/>
        </w:numPr>
        <w:spacing w:after="0" w:line="240" w:lineRule="auto"/>
        <w:rPr>
          <w:rFonts w:ascii="Times New Roman" w:hAnsi="Times New Roman" w:cs="Times New Roman"/>
        </w:rPr>
      </w:pPr>
      <w:r w:rsidRPr="009D718B">
        <w:rPr>
          <w:rFonts w:ascii="Times New Roman" w:hAnsi="Times New Roman" w:cs="Times New Roman"/>
        </w:rPr>
        <w:t>115.9 million women and couples receiving contraceptive services and supplies; </w:t>
      </w:r>
    </w:p>
    <w:p w14:paraId="31B666BF" w14:textId="086DCC44" w:rsidR="009D718B" w:rsidRPr="009D718B" w:rsidRDefault="009D718B" w:rsidP="009D718B">
      <w:pPr>
        <w:numPr>
          <w:ilvl w:val="0"/>
          <w:numId w:val="1"/>
        </w:numPr>
        <w:spacing w:after="0" w:line="240" w:lineRule="auto"/>
        <w:rPr>
          <w:rFonts w:ascii="Times New Roman" w:hAnsi="Times New Roman" w:cs="Times New Roman"/>
        </w:rPr>
      </w:pPr>
      <w:r w:rsidRPr="009D718B">
        <w:rPr>
          <w:rFonts w:ascii="Times New Roman" w:hAnsi="Times New Roman" w:cs="Times New Roman"/>
        </w:rPr>
        <w:t>40.5 million unintended pregnancies, including 16.5 million unplanned births, averted; </w:t>
      </w:r>
    </w:p>
    <w:p w14:paraId="3D9077F1" w14:textId="7741F935" w:rsidR="009D718B" w:rsidRPr="009D718B" w:rsidRDefault="009D718B" w:rsidP="009D718B">
      <w:pPr>
        <w:numPr>
          <w:ilvl w:val="0"/>
          <w:numId w:val="1"/>
        </w:numPr>
        <w:spacing w:after="0" w:line="240" w:lineRule="auto"/>
        <w:rPr>
          <w:rFonts w:ascii="Times New Roman" w:hAnsi="Times New Roman" w:cs="Times New Roman"/>
        </w:rPr>
      </w:pPr>
      <w:r w:rsidRPr="009D718B">
        <w:rPr>
          <w:rFonts w:ascii="Times New Roman" w:hAnsi="Times New Roman" w:cs="Times New Roman"/>
        </w:rPr>
        <w:t>12.9 million unsafe abortions averted; and </w:t>
      </w:r>
    </w:p>
    <w:p w14:paraId="6A56281F" w14:textId="77777777" w:rsidR="009D718B" w:rsidRPr="009D718B" w:rsidRDefault="009D718B" w:rsidP="009D718B">
      <w:pPr>
        <w:numPr>
          <w:ilvl w:val="0"/>
          <w:numId w:val="2"/>
        </w:numPr>
        <w:spacing w:after="0" w:line="240" w:lineRule="auto"/>
        <w:rPr>
          <w:rFonts w:ascii="Times New Roman" w:hAnsi="Times New Roman" w:cs="Times New Roman"/>
        </w:rPr>
      </w:pPr>
      <w:r w:rsidRPr="009D718B">
        <w:rPr>
          <w:rFonts w:ascii="Times New Roman" w:hAnsi="Times New Roman" w:cs="Times New Roman"/>
        </w:rPr>
        <w:t>69,000 maternal deaths prevented.</w:t>
      </w:r>
    </w:p>
    <w:p w14:paraId="064E29B9"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7FA3465D"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Regardless of what institutional arrangement may be established for a U.S. government foreign assistance program going forward, Congress must reassert its constitutional prerogatives and compel the executive branch, through whatever means available, to spend the funds that it has appropriated for the purposes for which it intended, including for international FP/RH programs, both in the current and prior fiscal years and in the future. Especially given the Trump administration’s targeted attack on family planning—best exemplified by its counterfactual refusal to designate it as a “life-saving” activity eligible for the humanitarian waiver from the funding cut-off[6]—</w:t>
      </w:r>
      <w:r w:rsidRPr="009D718B">
        <w:rPr>
          <w:rFonts w:ascii="Times New Roman" w:hAnsi="Times New Roman" w:cs="Times New Roman"/>
          <w:b/>
          <w:bCs/>
        </w:rPr>
        <w:t>it is imperative that Congress continue its longstanding practice of including statutory funding floors (“not less than” a specific amount “shall be made available”) for both bilateral and multilateral FP/RH programs in FY 2027 appropriations legislation.</w:t>
      </w:r>
    </w:p>
    <w:p w14:paraId="35CF6BC6"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71666CDC"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Increasing the funding floor for international FP/RH will maintain and build upon the United States’ historic leadership, counteract the administration’s reckless destruction of programs, and ensure the United States pays its fair share of the global cost of meeting the unmet need for modern contraception in LMICs. Making needed policy changes would make U.S. global health efforts more effective and would be a powerful step toward expanding access to quality, comprehensive sexual and reproductive health care services including safe, legal, and accessible abortion, for all.</w:t>
      </w:r>
    </w:p>
    <w:p w14:paraId="2E02AB47" w14:textId="77777777" w:rsidR="009D718B" w:rsidRDefault="009D718B">
      <w:pPr>
        <w:rPr>
          <w:rFonts w:ascii="Times New Roman" w:hAnsi="Times New Roman" w:cs="Times New Roman"/>
          <w:b/>
          <w:bCs/>
        </w:rPr>
      </w:pPr>
    </w:p>
    <w:p w14:paraId="016B1D46" w14:textId="76D03EB5" w:rsidR="009D718B" w:rsidRDefault="009D718B">
      <w:pPr>
        <w:rPr>
          <w:rFonts w:ascii="Times New Roman" w:hAnsi="Times New Roman" w:cs="Times New Roman"/>
          <w:b/>
          <w:bCs/>
        </w:rPr>
      </w:pPr>
      <w:r>
        <w:rPr>
          <w:rFonts w:ascii="Times New Roman" w:hAnsi="Times New Roman" w:cs="Times New Roman"/>
          <w:b/>
          <w:bCs/>
        </w:rPr>
        <w:br w:type="page"/>
      </w:r>
    </w:p>
    <w:p w14:paraId="72FBB676" w14:textId="77777777" w:rsidR="009D718B" w:rsidRPr="009D718B" w:rsidRDefault="009D718B" w:rsidP="009D718B">
      <w:pPr>
        <w:spacing w:after="0" w:line="240" w:lineRule="auto"/>
        <w:rPr>
          <w:rFonts w:ascii="Times New Roman" w:hAnsi="Times New Roman" w:cs="Times New Roman"/>
        </w:rPr>
      </w:pPr>
    </w:p>
    <w:p w14:paraId="054EC8E5"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Funding levels:</w:t>
      </w:r>
    </w:p>
    <w:p w14:paraId="3A7DB117"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 </w:t>
      </w:r>
    </w:p>
    <w:tbl>
      <w:tblPr>
        <w:tblW w:w="9244" w:type="dxa"/>
        <w:tblCellMar>
          <w:top w:w="15" w:type="dxa"/>
          <w:left w:w="15" w:type="dxa"/>
          <w:bottom w:w="15" w:type="dxa"/>
          <w:right w:w="15" w:type="dxa"/>
        </w:tblCellMar>
        <w:tblLook w:val="04A0" w:firstRow="1" w:lastRow="0" w:firstColumn="1" w:lastColumn="0" w:noHBand="0" w:noVBand="1"/>
      </w:tblPr>
      <w:tblGrid>
        <w:gridCol w:w="3772"/>
        <w:gridCol w:w="1440"/>
        <w:gridCol w:w="1440"/>
        <w:gridCol w:w="1152"/>
        <w:gridCol w:w="1440"/>
      </w:tblGrid>
      <w:tr w:rsidR="009D718B" w:rsidRPr="009D718B" w14:paraId="50B64502" w14:textId="77777777" w:rsidTr="009D718B">
        <w:trPr>
          <w:trHeight w:val="1296"/>
        </w:trPr>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FF91AA"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(in millions of dollars)</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83D3DE"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FY 2025</w:t>
            </w:r>
          </w:p>
          <w:p w14:paraId="5963AC76"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enacted</w:t>
            </w:r>
          </w:p>
          <w:p w14:paraId="5FDC2047"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w:t>
            </w:r>
            <w:hyperlink r:id="rId6" w:history="1">
              <w:r w:rsidRPr="009D718B">
                <w:rPr>
                  <w:rStyle w:val="Hyperlink"/>
                  <w:rFonts w:ascii="Times New Roman" w:hAnsi="Times New Roman" w:cs="Times New Roman"/>
                  <w:b/>
                  <w:bCs/>
                </w:rPr>
                <w:t>H.R. 9494</w:t>
              </w:r>
            </w:hyperlink>
            <w:r w:rsidRPr="009D718B">
              <w:rPr>
                <w:rFonts w:ascii="Times New Roman" w:hAnsi="Times New Roman" w:cs="Times New Roman"/>
                <w:b/>
                <w:bCs/>
              </w:rPr>
              <w:t>)</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CF35D6"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FY 2026</w:t>
            </w:r>
          </w:p>
          <w:p w14:paraId="1A5117C1"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House committee</w:t>
            </w:r>
          </w:p>
          <w:p w14:paraId="340905C1"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approved bill</w:t>
            </w:r>
          </w:p>
          <w:p w14:paraId="592E9142"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w:t>
            </w:r>
            <w:hyperlink r:id="rId7" w:history="1">
              <w:r w:rsidRPr="009D718B">
                <w:rPr>
                  <w:rStyle w:val="Hyperlink"/>
                  <w:rFonts w:ascii="Times New Roman" w:hAnsi="Times New Roman" w:cs="Times New Roman"/>
                  <w:b/>
                  <w:bCs/>
                </w:rPr>
                <w:t>H.R. 4779</w:t>
              </w:r>
            </w:hyperlink>
            <w:r w:rsidRPr="009D718B">
              <w:rPr>
                <w:rFonts w:ascii="Times New Roman" w:hAnsi="Times New Roman" w:cs="Times New Roman"/>
                <w:b/>
                <w:bCs/>
              </w:rPr>
              <w:t>)</w:t>
            </w:r>
          </w:p>
        </w:tc>
        <w:tc>
          <w:tcPr>
            <w:tcW w:w="1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876A24"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FY 2026</w:t>
            </w:r>
          </w:p>
          <w:p w14:paraId="67FFC6C2"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enacted</w:t>
            </w:r>
          </w:p>
          <w:p w14:paraId="5A78FEF4" w14:textId="77777777" w:rsidR="009D718B" w:rsidRPr="009D718B" w:rsidRDefault="009D718B" w:rsidP="009D718B">
            <w:pPr>
              <w:spacing w:after="0" w:line="240" w:lineRule="auto"/>
              <w:jc w:val="center"/>
              <w:rPr>
                <w:rFonts w:ascii="Times New Roman" w:hAnsi="Times New Roman" w:cs="Times New Roman"/>
              </w:rPr>
            </w:pPr>
            <w:hyperlink r:id="rId8" w:history="1">
              <w:r w:rsidRPr="009D718B">
                <w:rPr>
                  <w:rStyle w:val="Hyperlink"/>
                  <w:rFonts w:ascii="Times New Roman" w:hAnsi="Times New Roman" w:cs="Times New Roman"/>
                  <w:b/>
                  <w:bCs/>
                </w:rPr>
                <w:t>(H.R. 7148)</w:t>
              </w:r>
            </w:hyperlink>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D9C7DB"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FY2027</w:t>
            </w:r>
          </w:p>
          <w:p w14:paraId="33D50802"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President’s budget</w:t>
            </w:r>
          </w:p>
          <w:p w14:paraId="0EA0FA7D"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request</w:t>
            </w:r>
          </w:p>
        </w:tc>
      </w:tr>
      <w:tr w:rsidR="009D718B" w:rsidRPr="009D718B" w14:paraId="2DBC16E9" w14:textId="77777777" w:rsidTr="009D718B">
        <w:trPr>
          <w:trHeight w:val="285"/>
        </w:trPr>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822F05"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 </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52D617" w14:textId="4AF9F0E8" w:rsidR="009D718B" w:rsidRPr="009D718B" w:rsidRDefault="009D718B" w:rsidP="009D718B">
            <w:pPr>
              <w:spacing w:after="0" w:line="240" w:lineRule="auto"/>
              <w:jc w:val="center"/>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EC1330" w14:textId="47244E6E" w:rsidR="009D718B" w:rsidRPr="009D718B" w:rsidRDefault="009D718B" w:rsidP="009D718B">
            <w:pPr>
              <w:spacing w:after="0" w:line="240" w:lineRule="auto"/>
              <w:jc w:val="center"/>
              <w:rPr>
                <w:rFonts w:ascii="Times New Roman" w:hAnsi="Times New Roman" w:cs="Times New Roman"/>
              </w:rPr>
            </w:pPr>
          </w:p>
        </w:tc>
        <w:tc>
          <w:tcPr>
            <w:tcW w:w="1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A8E252" w14:textId="41D91988" w:rsidR="009D718B" w:rsidRPr="009D718B" w:rsidRDefault="009D718B" w:rsidP="009D718B">
            <w:pPr>
              <w:spacing w:after="0" w:line="240" w:lineRule="auto"/>
              <w:jc w:val="center"/>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FF1B03" w14:textId="50194818" w:rsidR="009D718B" w:rsidRPr="009D718B" w:rsidRDefault="009D718B" w:rsidP="009D718B">
            <w:pPr>
              <w:spacing w:after="0" w:line="240" w:lineRule="auto"/>
              <w:jc w:val="center"/>
              <w:rPr>
                <w:rFonts w:ascii="Times New Roman" w:hAnsi="Times New Roman" w:cs="Times New Roman"/>
              </w:rPr>
            </w:pPr>
          </w:p>
        </w:tc>
      </w:tr>
      <w:tr w:rsidR="009D718B" w:rsidRPr="009D718B" w14:paraId="6E1AE3A3" w14:textId="77777777" w:rsidTr="009D718B">
        <w:trPr>
          <w:trHeight w:val="288"/>
        </w:trPr>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C7B3CD"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Global Health Programs account</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497A11"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rPr>
              <w:t>(523.95)</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DCB9AB"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i/>
                <w:iCs/>
              </w:rPr>
              <w:t>—</w:t>
            </w:r>
          </w:p>
        </w:tc>
        <w:tc>
          <w:tcPr>
            <w:tcW w:w="1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CB8048"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rPr>
              <w:t>(523.95)</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05159C"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rPr>
              <w:t>TBD</w:t>
            </w:r>
          </w:p>
        </w:tc>
      </w:tr>
      <w:tr w:rsidR="009D718B" w:rsidRPr="009D718B" w14:paraId="33F71737" w14:textId="77777777" w:rsidTr="009D718B">
        <w:trPr>
          <w:trHeight w:val="285"/>
        </w:trPr>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9BE432"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Economic Support Fund</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8E0EEF"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rPr>
              <w:t>(51.05)</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DFA636"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i/>
                <w:iCs/>
              </w:rPr>
              <w:t>—</w:t>
            </w:r>
          </w:p>
        </w:tc>
        <w:tc>
          <w:tcPr>
            <w:tcW w:w="1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F85915"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rPr>
              <w:t>(51.05)</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7E5106"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rPr>
              <w:t>TBD</w:t>
            </w:r>
          </w:p>
        </w:tc>
      </w:tr>
      <w:tr w:rsidR="009D718B" w:rsidRPr="009D718B" w14:paraId="78D37AAD" w14:textId="77777777" w:rsidTr="009D718B">
        <w:trPr>
          <w:trHeight w:val="285"/>
        </w:trPr>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427020"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TOTAL, bilateral FP/RH</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D4389D"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575.0</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8CD9B2"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461.0</w:t>
            </w:r>
          </w:p>
        </w:tc>
        <w:tc>
          <w:tcPr>
            <w:tcW w:w="1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88427B"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575.0</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6B20BC"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rPr>
              <w:t>TBD</w:t>
            </w:r>
          </w:p>
        </w:tc>
      </w:tr>
      <w:tr w:rsidR="009D718B" w:rsidRPr="009D718B" w14:paraId="55E806D1" w14:textId="77777777" w:rsidTr="009D718B">
        <w:trPr>
          <w:trHeight w:val="285"/>
        </w:trPr>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162965"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3EECEB" w14:textId="719BCF64" w:rsidR="009D718B" w:rsidRPr="009D718B" w:rsidRDefault="009D718B" w:rsidP="009D718B">
            <w:pPr>
              <w:spacing w:after="0" w:line="240" w:lineRule="auto"/>
              <w:jc w:val="center"/>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13DC6C" w14:textId="56E1AD86" w:rsidR="009D718B" w:rsidRPr="009D718B" w:rsidRDefault="009D718B" w:rsidP="009D718B">
            <w:pPr>
              <w:spacing w:after="0" w:line="240" w:lineRule="auto"/>
              <w:jc w:val="center"/>
              <w:rPr>
                <w:rFonts w:ascii="Times New Roman" w:hAnsi="Times New Roman" w:cs="Times New Roman"/>
              </w:rPr>
            </w:pPr>
          </w:p>
        </w:tc>
        <w:tc>
          <w:tcPr>
            <w:tcW w:w="1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FBE809" w14:textId="40B53C8A" w:rsidR="009D718B" w:rsidRPr="009D718B" w:rsidRDefault="009D718B" w:rsidP="009D718B">
            <w:pPr>
              <w:spacing w:after="0" w:line="240" w:lineRule="auto"/>
              <w:jc w:val="center"/>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018213" w14:textId="74EF9F80" w:rsidR="009D718B" w:rsidRPr="009D718B" w:rsidRDefault="009D718B" w:rsidP="009D718B">
            <w:pPr>
              <w:spacing w:after="0" w:line="240" w:lineRule="auto"/>
              <w:jc w:val="center"/>
              <w:rPr>
                <w:rFonts w:ascii="Times New Roman" w:hAnsi="Times New Roman" w:cs="Times New Roman"/>
              </w:rPr>
            </w:pPr>
          </w:p>
        </w:tc>
      </w:tr>
      <w:tr w:rsidR="009D718B" w:rsidRPr="009D718B" w14:paraId="7F24FF74" w14:textId="77777777" w:rsidTr="009D718B">
        <w:trPr>
          <w:trHeight w:val="288"/>
        </w:trPr>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5A59C4"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U.S. contribution to UNFPA (IO&amp;P)</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3285E0"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32.5</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46BBC4"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rPr>
              <w:t>0.0</w:t>
            </w:r>
          </w:p>
        </w:tc>
        <w:tc>
          <w:tcPr>
            <w:tcW w:w="1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9E1C6D"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32.5</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B573B6"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rPr>
              <w:t>TBD</w:t>
            </w:r>
          </w:p>
        </w:tc>
      </w:tr>
      <w:tr w:rsidR="009D718B" w:rsidRPr="009D718B" w14:paraId="097FF034" w14:textId="77777777" w:rsidTr="009D718B">
        <w:trPr>
          <w:trHeight w:val="285"/>
        </w:trPr>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690C63"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0D068F" w14:textId="01702ABD" w:rsidR="009D718B" w:rsidRPr="009D718B" w:rsidRDefault="009D718B" w:rsidP="009D718B">
            <w:pPr>
              <w:spacing w:after="0" w:line="240" w:lineRule="auto"/>
              <w:jc w:val="center"/>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C17890" w14:textId="2ACAD1A3" w:rsidR="009D718B" w:rsidRPr="009D718B" w:rsidRDefault="009D718B" w:rsidP="009D718B">
            <w:pPr>
              <w:spacing w:after="0" w:line="240" w:lineRule="auto"/>
              <w:jc w:val="center"/>
              <w:rPr>
                <w:rFonts w:ascii="Times New Roman" w:hAnsi="Times New Roman" w:cs="Times New Roman"/>
              </w:rPr>
            </w:pPr>
          </w:p>
        </w:tc>
        <w:tc>
          <w:tcPr>
            <w:tcW w:w="1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3AF344" w14:textId="03E05493" w:rsidR="009D718B" w:rsidRPr="009D718B" w:rsidRDefault="009D718B" w:rsidP="009D718B">
            <w:pPr>
              <w:spacing w:after="0" w:line="240" w:lineRule="auto"/>
              <w:jc w:val="center"/>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93786E" w14:textId="27C6E916" w:rsidR="009D718B" w:rsidRPr="009D718B" w:rsidRDefault="009D718B" w:rsidP="009D718B">
            <w:pPr>
              <w:spacing w:after="0" w:line="240" w:lineRule="auto"/>
              <w:jc w:val="center"/>
              <w:rPr>
                <w:rFonts w:ascii="Times New Roman" w:hAnsi="Times New Roman" w:cs="Times New Roman"/>
              </w:rPr>
            </w:pPr>
          </w:p>
        </w:tc>
      </w:tr>
      <w:tr w:rsidR="009D718B" w:rsidRPr="009D718B" w14:paraId="54A3B614" w14:textId="77777777" w:rsidTr="009D718B">
        <w:trPr>
          <w:trHeight w:val="288"/>
        </w:trPr>
        <w:tc>
          <w:tcPr>
            <w:tcW w:w="37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2E9F02"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TOTAL, bilateral &amp; multilateral FP/RH</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96D854"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rPr>
              <w:t>607.5</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F60F17"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461.0</w:t>
            </w:r>
          </w:p>
        </w:tc>
        <w:tc>
          <w:tcPr>
            <w:tcW w:w="11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ADD9DF"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rPr>
              <w:t>607.5</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8C04DF" w14:textId="77777777"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rPr>
              <w:t>TBD</w:t>
            </w:r>
          </w:p>
        </w:tc>
      </w:tr>
    </w:tbl>
    <w:p w14:paraId="278CF9A7"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 </w:t>
      </w:r>
    </w:p>
    <w:p w14:paraId="66525415"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NOTE</w:t>
      </w:r>
      <w:r w:rsidRPr="009D718B">
        <w:rPr>
          <w:rFonts w:ascii="Times New Roman" w:hAnsi="Times New Roman" w:cs="Times New Roman"/>
        </w:rPr>
        <w:t xml:space="preserve">: FP/RH funding levels that were earmarked in the statute are indicated in </w:t>
      </w:r>
      <w:r w:rsidRPr="009D718B">
        <w:rPr>
          <w:rFonts w:ascii="Times New Roman" w:hAnsi="Times New Roman" w:cs="Times New Roman"/>
          <w:b/>
          <w:bCs/>
        </w:rPr>
        <w:t>bold</w:t>
      </w:r>
      <w:r w:rsidRPr="009D718B">
        <w:rPr>
          <w:rFonts w:ascii="Times New Roman" w:hAnsi="Times New Roman" w:cs="Times New Roman"/>
        </w:rPr>
        <w:t>, while funding levels that were specified in report language are denoted in (parentheses).</w:t>
      </w:r>
    </w:p>
    <w:p w14:paraId="7F70905A"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1C5ECE06"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The United States must also support the critical role of UNFPA, which is the only intergovernmental institution with an explicit mandate to address sexual and reproductive health needs worldwide, and resume funding to UNFPA for both core activities and for its indispensable work in humanitarian emergencies. UNFPA is often present in a country before, during and after a crisis, making it a reliable partner in both development and humanitarian contexts, especially when a crisis happens suddenly. UNFPA has quickly reworked its development programs in places like Afghanistan, Ethiopia, Ukraine, Türkiye, and Syria, to respond to the sudden health and protection needs of people in crises.</w:t>
      </w:r>
    </w:p>
    <w:p w14:paraId="7C12836F"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6D492F8F"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Any increase in the FY 2027 appropriated level for FP/RH programs should not come at the expense of other poverty-focused development, global health, humanitarian, or women’s empowerment and gender equality programs. </w:t>
      </w:r>
    </w:p>
    <w:p w14:paraId="2BB27311"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77F51F3A" w14:textId="77777777" w:rsidR="009D718B" w:rsidRPr="009D718B" w:rsidRDefault="009D718B" w:rsidP="009D718B">
      <w:pPr>
        <w:spacing w:after="0" w:line="240" w:lineRule="auto"/>
        <w:rPr>
          <w:rFonts w:ascii="Times New Roman" w:hAnsi="Times New Roman" w:cs="Times New Roman"/>
        </w:rPr>
      </w:pPr>
    </w:p>
    <w:p w14:paraId="11BBDBED"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6EF0BD48"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7D5E7D9F" w14:textId="77777777" w:rsidR="009D718B" w:rsidRDefault="009D718B">
      <w:pPr>
        <w:rPr>
          <w:rFonts w:ascii="Times New Roman" w:hAnsi="Times New Roman" w:cs="Times New Roman"/>
          <w:b/>
          <w:bCs/>
        </w:rPr>
      </w:pPr>
      <w:r>
        <w:rPr>
          <w:rFonts w:ascii="Times New Roman" w:hAnsi="Times New Roman" w:cs="Times New Roman"/>
          <w:b/>
          <w:bCs/>
        </w:rPr>
        <w:br w:type="page"/>
      </w:r>
    </w:p>
    <w:p w14:paraId="249A571D" w14:textId="14FB0794" w:rsidR="009D718B" w:rsidRPr="009D718B" w:rsidRDefault="009D718B" w:rsidP="009D718B">
      <w:pPr>
        <w:spacing w:after="0" w:line="240" w:lineRule="auto"/>
        <w:jc w:val="center"/>
        <w:rPr>
          <w:rFonts w:ascii="Times New Roman" w:hAnsi="Times New Roman" w:cs="Times New Roman"/>
        </w:rPr>
      </w:pPr>
      <w:r w:rsidRPr="009D718B">
        <w:rPr>
          <w:rFonts w:ascii="Times New Roman" w:hAnsi="Times New Roman" w:cs="Times New Roman"/>
          <w:b/>
          <w:bCs/>
        </w:rPr>
        <w:t>FY 2027 BILL &amp; REPORT LANGUAGE REQUESTS</w:t>
      </w:r>
    </w:p>
    <w:p w14:paraId="500CB300"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 </w:t>
      </w:r>
    </w:p>
    <w:p w14:paraId="123BDB13"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 </w:t>
      </w:r>
    </w:p>
    <w:p w14:paraId="1D5013BD"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PROMOTE THE EQUITY AND EFFICIENCY OF FP/RH PROGRAMS</w:t>
      </w:r>
    </w:p>
    <w:p w14:paraId="2411F71A"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6041782F" w14:textId="327FC031" w:rsidR="009D718B" w:rsidRPr="009D718B" w:rsidRDefault="009D718B" w:rsidP="009D718B">
      <w:pPr>
        <w:pStyle w:val="ListParagraph"/>
        <w:numPr>
          <w:ilvl w:val="1"/>
          <w:numId w:val="1"/>
        </w:numPr>
        <w:spacing w:after="0" w:line="240" w:lineRule="auto"/>
        <w:ind w:left="360"/>
        <w:rPr>
          <w:rFonts w:ascii="Times New Roman" w:hAnsi="Times New Roman" w:cs="Times New Roman"/>
        </w:rPr>
      </w:pPr>
      <w:r w:rsidRPr="009D718B">
        <w:rPr>
          <w:rFonts w:ascii="Times New Roman" w:hAnsi="Times New Roman" w:cs="Times New Roman"/>
          <w:b/>
          <w:bCs/>
        </w:rPr>
        <w:t>Add statutory language to prohibit the use of appropriated funds by the State Department to implement the three rules that dramatically expand the reach of the Global Gag Rule (GGR) to new funding, new entities, and new activities</w:t>
      </w:r>
    </w:p>
    <w:p w14:paraId="4AAC97D0" w14:textId="11FF94EA" w:rsidR="009D718B" w:rsidRPr="009D718B" w:rsidRDefault="009D718B" w:rsidP="009D718B">
      <w:pPr>
        <w:spacing w:after="0" w:line="240" w:lineRule="auto"/>
        <w:rPr>
          <w:rFonts w:ascii="Times New Roman" w:hAnsi="Times New Roman" w:cs="Times New Roman"/>
        </w:rPr>
      </w:pPr>
    </w:p>
    <w:p w14:paraId="5A48E040"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u w:val="single"/>
        </w:rPr>
        <w:t>ADD THE FOLLOWING NEW SECTION</w:t>
      </w:r>
      <w:r w:rsidRPr="009D718B">
        <w:rPr>
          <w:rFonts w:ascii="Times New Roman" w:hAnsi="Times New Roman" w:cs="Times New Roman"/>
          <w:b/>
          <w:bCs/>
        </w:rPr>
        <w:t> </w:t>
      </w:r>
    </w:p>
    <w:p w14:paraId="38CFE159"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1A04F4F7"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i/>
          <w:iCs/>
        </w:rPr>
        <w:t>Notwithstanding any other provision of law, regulation, policy, or executive action, none of the funds appropriated or otherwise made available by this Act or prior appropriations Acts may be made available for obligation to the Department of State to implement, administer, or otherwise carry out the provisions of Protecting Life in Foreign Assistance (91 FR 3319), Combating Gender Ideology in Foreign Assistance (91 FR 3332), and Combatting Discriminatory Equity Ideology in Foreign Assistance (91 FR 3354), three final rules published in the Federal Register on January 27, 2026.</w:t>
      </w:r>
    </w:p>
    <w:p w14:paraId="4B367535" w14:textId="77777777" w:rsidR="009D718B" w:rsidRPr="009D718B" w:rsidRDefault="009D718B" w:rsidP="009D718B">
      <w:pPr>
        <w:pBdr>
          <w:bottom w:val="single" w:sz="12" w:space="1" w:color="auto"/>
        </w:pBdr>
        <w:spacing w:after="0" w:line="240" w:lineRule="auto"/>
        <w:rPr>
          <w:rFonts w:ascii="Times New Roman" w:hAnsi="Times New Roman" w:cs="Times New Roman"/>
        </w:rPr>
      </w:pPr>
      <w:r w:rsidRPr="009D718B">
        <w:rPr>
          <w:rFonts w:ascii="Times New Roman" w:hAnsi="Times New Roman" w:cs="Times New Roman"/>
        </w:rPr>
        <w:t> </w:t>
      </w:r>
    </w:p>
    <w:p w14:paraId="1CB5A30F" w14:textId="1BFFCE70"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13D4D28D" w14:textId="483AD8A4" w:rsidR="009D718B" w:rsidRPr="009D718B" w:rsidRDefault="009D718B" w:rsidP="009D718B">
      <w:pPr>
        <w:pStyle w:val="ListParagraph"/>
        <w:numPr>
          <w:ilvl w:val="1"/>
          <w:numId w:val="3"/>
        </w:numPr>
        <w:spacing w:after="0" w:line="240" w:lineRule="auto"/>
        <w:ind w:left="360"/>
        <w:rPr>
          <w:rFonts w:ascii="Times New Roman" w:hAnsi="Times New Roman" w:cs="Times New Roman"/>
        </w:rPr>
      </w:pPr>
      <w:r w:rsidRPr="009D718B">
        <w:rPr>
          <w:rFonts w:ascii="Times New Roman" w:hAnsi="Times New Roman" w:cs="Times New Roman"/>
          <w:b/>
          <w:bCs/>
        </w:rPr>
        <w:t>Modify statutory language to exempt FP/RH from prohibitions on assistance to other countries, like all other global health programs</w:t>
      </w:r>
    </w:p>
    <w:p w14:paraId="669E21FF"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5B8B1C03"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u w:val="single"/>
        </w:rPr>
        <w:t>AMEND THE CONSOLIDATED APPROPRIATIONS ACT, 2026 (</w:t>
      </w:r>
      <w:hyperlink r:id="rId9" w:history="1">
        <w:r w:rsidRPr="009D718B">
          <w:rPr>
            <w:rStyle w:val="Hyperlink"/>
            <w:rFonts w:ascii="Times New Roman" w:hAnsi="Times New Roman" w:cs="Times New Roman"/>
            <w:b/>
            <w:bCs/>
          </w:rPr>
          <w:t>H.R. 7148</w:t>
        </w:r>
      </w:hyperlink>
      <w:r w:rsidRPr="009D718B">
        <w:rPr>
          <w:rFonts w:ascii="Times New Roman" w:hAnsi="Times New Roman" w:cs="Times New Roman"/>
          <w:b/>
          <w:bCs/>
          <w:u w:val="single"/>
        </w:rPr>
        <w:t>)</w:t>
      </w:r>
      <w:r w:rsidRPr="009D718B">
        <w:rPr>
          <w:rFonts w:ascii="Times New Roman" w:hAnsi="Times New Roman" w:cs="Times New Roman"/>
          <w:b/>
          <w:bCs/>
        </w:rPr>
        <w:t xml:space="preserve"> — </w:t>
      </w:r>
      <w:r w:rsidRPr="009D718B">
        <w:rPr>
          <w:rFonts w:ascii="Times New Roman" w:hAnsi="Times New Roman" w:cs="Times New Roman"/>
        </w:rPr>
        <w:t xml:space="preserve">see strikethrough for subsections recommended for deletion and see changes indicated in </w:t>
      </w:r>
      <w:r w:rsidRPr="009D718B">
        <w:rPr>
          <w:rFonts w:ascii="Times New Roman" w:hAnsi="Times New Roman" w:cs="Times New Roman"/>
          <w:i/>
          <w:iCs/>
        </w:rPr>
        <w:t>italics</w:t>
      </w:r>
    </w:p>
    <w:p w14:paraId="02BE79E8"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60577273"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GLOBAL HEALTH ACTIVITIES</w:t>
      </w:r>
    </w:p>
    <w:p w14:paraId="15CE9653"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3169B1E4"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Sec. 7058. (a) IN GENERAL.—Funds appropriated by titles III and IV of this Act that are made available for bilateral assistance for child survival activities or disease </w:t>
      </w:r>
      <w:r w:rsidRPr="009D718B">
        <w:rPr>
          <w:rFonts w:ascii="Times New Roman" w:hAnsi="Times New Roman" w:cs="Times New Roman"/>
          <w:i/>
          <w:iCs/>
        </w:rPr>
        <w:t xml:space="preserve">global health </w:t>
      </w:r>
      <w:r w:rsidRPr="009D718B">
        <w:rPr>
          <w:rFonts w:ascii="Times New Roman" w:hAnsi="Times New Roman" w:cs="Times New Roman"/>
        </w:rPr>
        <w:t>programs including activities relating to research on, and the prevention, treatment and control of, HIV/AIDS may be made available notwithstanding any other provision of law except for the provisions under the heading “Global Health Programs” and the United States Leadership Against HIV/AIDS, Tuberculosis, and Malaria Act of 2003 (117 Stat. 711; 22 U.S.C. 7601 et seq.), as amended: . . . . </w:t>
      </w:r>
    </w:p>
    <w:p w14:paraId="3EDA3319" w14:textId="77777777" w:rsidR="009D718B" w:rsidRDefault="009D718B" w:rsidP="009D718B">
      <w:pPr>
        <w:pBdr>
          <w:bottom w:val="single" w:sz="12" w:space="1" w:color="auto"/>
        </w:pBdr>
        <w:spacing w:after="0" w:line="240" w:lineRule="auto"/>
        <w:rPr>
          <w:rFonts w:ascii="Times New Roman" w:hAnsi="Times New Roman" w:cs="Times New Roman"/>
        </w:rPr>
      </w:pPr>
      <w:r w:rsidRPr="009D718B">
        <w:rPr>
          <w:rFonts w:ascii="Times New Roman" w:hAnsi="Times New Roman" w:cs="Times New Roman"/>
        </w:rPr>
        <w:t> </w:t>
      </w:r>
    </w:p>
    <w:p w14:paraId="53E7138F"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62E627BE" w14:textId="1966A46B" w:rsidR="009D718B" w:rsidRPr="009D718B" w:rsidRDefault="009D718B" w:rsidP="009D718B">
      <w:pPr>
        <w:pStyle w:val="ListParagraph"/>
        <w:numPr>
          <w:ilvl w:val="1"/>
          <w:numId w:val="3"/>
        </w:numPr>
        <w:spacing w:after="0" w:line="240" w:lineRule="auto"/>
        <w:ind w:left="360"/>
        <w:rPr>
          <w:rFonts w:ascii="Times New Roman" w:hAnsi="Times New Roman" w:cs="Times New Roman"/>
        </w:rPr>
      </w:pPr>
      <w:r w:rsidRPr="009D718B">
        <w:rPr>
          <w:rFonts w:ascii="Times New Roman" w:hAnsi="Times New Roman" w:cs="Times New Roman"/>
          <w:b/>
          <w:bCs/>
        </w:rPr>
        <w:t>Modify statutory language to allow FP/RH supplies to be procured through the HIV Working Capital Fund</w:t>
      </w:r>
    </w:p>
    <w:p w14:paraId="328F9936"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49F589C1"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u w:val="single"/>
        </w:rPr>
        <w:t>AMEND THE CONSOLIDATED APPROPRIATIONS ACT, 2026 (</w:t>
      </w:r>
      <w:hyperlink r:id="rId10" w:history="1">
        <w:r w:rsidRPr="009D718B">
          <w:rPr>
            <w:rStyle w:val="Hyperlink"/>
            <w:rFonts w:ascii="Times New Roman" w:hAnsi="Times New Roman" w:cs="Times New Roman"/>
            <w:b/>
            <w:bCs/>
          </w:rPr>
          <w:t>H.R. 7148</w:t>
        </w:r>
      </w:hyperlink>
      <w:r w:rsidRPr="009D718B">
        <w:rPr>
          <w:rFonts w:ascii="Times New Roman" w:hAnsi="Times New Roman" w:cs="Times New Roman"/>
          <w:b/>
          <w:bCs/>
          <w:u w:val="single"/>
        </w:rPr>
        <w:t>)</w:t>
      </w:r>
      <w:r w:rsidRPr="009D718B">
        <w:rPr>
          <w:rFonts w:ascii="Times New Roman" w:hAnsi="Times New Roman" w:cs="Times New Roman"/>
          <w:b/>
          <w:bCs/>
        </w:rPr>
        <w:t xml:space="preserve"> — </w:t>
      </w:r>
      <w:r w:rsidRPr="009D718B">
        <w:rPr>
          <w:rFonts w:ascii="Times New Roman" w:hAnsi="Times New Roman" w:cs="Times New Roman"/>
        </w:rPr>
        <w:t xml:space="preserve">see strikethrough for subsections recommended for deletion and see changes indicated in </w:t>
      </w:r>
      <w:r w:rsidRPr="009D718B">
        <w:rPr>
          <w:rFonts w:ascii="Times New Roman" w:hAnsi="Times New Roman" w:cs="Times New Roman"/>
          <w:i/>
          <w:iCs/>
        </w:rPr>
        <w:t>italics</w:t>
      </w:r>
    </w:p>
    <w:p w14:paraId="6BB2827C"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3A44B2ED"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SPECIAL PROVISIONS</w:t>
      </w:r>
    </w:p>
    <w:p w14:paraId="78910CE1"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6FA80B52" w14:textId="77777777" w:rsidR="009D718B" w:rsidRDefault="009D718B" w:rsidP="009D718B">
      <w:pPr>
        <w:pBdr>
          <w:bottom w:val="single" w:sz="12" w:space="1" w:color="auto"/>
        </w:pBdr>
        <w:spacing w:after="0" w:line="240" w:lineRule="auto"/>
        <w:rPr>
          <w:rFonts w:ascii="Times New Roman" w:hAnsi="Times New Roman" w:cs="Times New Roman"/>
        </w:rPr>
      </w:pPr>
      <w:r w:rsidRPr="009D718B">
        <w:rPr>
          <w:rFonts w:ascii="Times New Roman" w:hAnsi="Times New Roman" w:cs="Times New Roman"/>
        </w:rPr>
        <w:t xml:space="preserve">Sec 7034. (j) HIV/AIDS WORKING CAPITAL FUND.—Funds available in the HIV/AIDS Working Capital Fund established pursuant to section 525(b)(1) of the Foreign Operations, Export Financing, and Related Programs Appropriations Act, 2005 (Public Law 108–447) may be made available for pharmaceuticals and other products for child survival, malaria, tuberculosis, and emerging infectious diseases, </w:t>
      </w:r>
      <w:r w:rsidRPr="009D718B">
        <w:rPr>
          <w:rFonts w:ascii="Times New Roman" w:hAnsi="Times New Roman" w:cs="Times New Roman"/>
          <w:i/>
          <w:iCs/>
        </w:rPr>
        <w:t xml:space="preserve">and other global health activities </w:t>
      </w:r>
      <w:r w:rsidRPr="009D718B">
        <w:rPr>
          <w:rFonts w:ascii="Times New Roman" w:hAnsi="Times New Roman" w:cs="Times New Roman"/>
        </w:rPr>
        <w:t xml:space="preserve">to the same extent as HIV/AIDS pharmaceuticals and other products, subject to the terms and conditions in such section: Provided, That the authority in section 525(b)(5) of the Foreign Operations, Export Financing, and Related Programs Appropriation Act, 2005 (Public Law 108–447) shall be exercised by the Assistant Administrator for Global Health, USAID, with respect to funds deposited for such non-HIV/AIDS pharmaceuticals and other products, and shall be subject to the regular notification procedures of the Committees on Appropriations: </w:t>
      </w:r>
      <w:r w:rsidRPr="009D718B">
        <w:rPr>
          <w:rFonts w:ascii="Times New Roman" w:hAnsi="Times New Roman" w:cs="Times New Roman"/>
          <w:i/>
          <w:iCs/>
        </w:rPr>
        <w:t>Provided further,</w:t>
      </w:r>
      <w:r w:rsidRPr="009D718B">
        <w:rPr>
          <w:rFonts w:ascii="Times New Roman" w:hAnsi="Times New Roman" w:cs="Times New Roman"/>
        </w:rPr>
        <w:t xml:space="preserve"> That the Secretary of State shall include in the congressional budget justification an accounting of budgetary resources, disbursements, balances, and reimbursements related to such fund.</w:t>
      </w:r>
    </w:p>
    <w:p w14:paraId="075DCA20" w14:textId="77777777" w:rsidR="00BD14D9" w:rsidRPr="009D718B" w:rsidRDefault="00BD14D9" w:rsidP="009D718B">
      <w:pPr>
        <w:pBdr>
          <w:bottom w:val="single" w:sz="12" w:space="1" w:color="auto"/>
        </w:pBdr>
        <w:spacing w:after="0" w:line="240" w:lineRule="auto"/>
        <w:rPr>
          <w:rFonts w:ascii="Times New Roman" w:hAnsi="Times New Roman" w:cs="Times New Roman"/>
        </w:rPr>
      </w:pPr>
    </w:p>
    <w:p w14:paraId="0556896F" w14:textId="5490BBA0" w:rsid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6B3837E8" w14:textId="3C75915E"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ENSURE VOLUNTARISM AND PROMOTING EVIDENCE-BASED FP/RH PROGRAMS</w:t>
      </w:r>
      <w:r w:rsidRPr="009D718B">
        <w:rPr>
          <w:rFonts w:ascii="Times New Roman" w:hAnsi="Times New Roman" w:cs="Times New Roman"/>
        </w:rPr>
        <w:t> </w:t>
      </w:r>
    </w:p>
    <w:p w14:paraId="66C5A914" w14:textId="2954525E" w:rsidR="009D718B" w:rsidRPr="009D718B" w:rsidRDefault="009D718B" w:rsidP="009D718B">
      <w:pPr>
        <w:spacing w:after="0" w:line="240" w:lineRule="auto"/>
        <w:rPr>
          <w:rFonts w:ascii="Times New Roman" w:hAnsi="Times New Roman" w:cs="Times New Roman"/>
        </w:rPr>
      </w:pPr>
    </w:p>
    <w:p w14:paraId="47F45063" w14:textId="56C3CC90" w:rsidR="009D718B" w:rsidRPr="00BD14D9" w:rsidRDefault="009D718B" w:rsidP="00BD14D9">
      <w:pPr>
        <w:pStyle w:val="ListParagraph"/>
        <w:numPr>
          <w:ilvl w:val="1"/>
          <w:numId w:val="3"/>
        </w:numPr>
        <w:spacing w:after="0" w:line="240" w:lineRule="auto"/>
        <w:ind w:left="360"/>
        <w:rPr>
          <w:rFonts w:ascii="Times New Roman" w:hAnsi="Times New Roman" w:cs="Times New Roman"/>
        </w:rPr>
      </w:pPr>
      <w:r w:rsidRPr="00BD14D9">
        <w:rPr>
          <w:rFonts w:ascii="Times New Roman" w:hAnsi="Times New Roman" w:cs="Times New Roman"/>
          <w:b/>
          <w:bCs/>
        </w:rPr>
        <w:t>Update Kemp-Kasten amendment to address all forms of reproductive coercion and delete the requirement for a presidential determination; eliminate funding conditions on UNFPA not imposed on any other multilateral organization</w:t>
      </w:r>
    </w:p>
    <w:p w14:paraId="02BCC3EE" w14:textId="22E89E44" w:rsidR="009D718B" w:rsidRPr="009D718B" w:rsidRDefault="009D718B" w:rsidP="009D718B">
      <w:pPr>
        <w:spacing w:after="0" w:line="240" w:lineRule="auto"/>
        <w:rPr>
          <w:rFonts w:ascii="Times New Roman" w:hAnsi="Times New Roman" w:cs="Times New Roman"/>
        </w:rPr>
      </w:pPr>
    </w:p>
    <w:p w14:paraId="1EB52C66"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u w:val="single"/>
        </w:rPr>
        <w:t>AMEND THE CONSOLIDATED APPROPRIATIONS ACT, 2026 (</w:t>
      </w:r>
      <w:hyperlink r:id="rId11" w:history="1">
        <w:r w:rsidRPr="009D718B">
          <w:rPr>
            <w:rStyle w:val="Hyperlink"/>
            <w:rFonts w:ascii="Times New Roman" w:hAnsi="Times New Roman" w:cs="Times New Roman"/>
            <w:b/>
            <w:bCs/>
          </w:rPr>
          <w:t>H.R. 7148</w:t>
        </w:r>
      </w:hyperlink>
      <w:r w:rsidRPr="009D718B">
        <w:rPr>
          <w:rFonts w:ascii="Times New Roman" w:hAnsi="Times New Roman" w:cs="Times New Roman"/>
          <w:b/>
          <w:bCs/>
          <w:u w:val="single"/>
        </w:rPr>
        <w:t>)</w:t>
      </w:r>
      <w:r w:rsidRPr="009D718B">
        <w:rPr>
          <w:rFonts w:ascii="Times New Roman" w:hAnsi="Times New Roman" w:cs="Times New Roman"/>
          <w:b/>
          <w:bCs/>
        </w:rPr>
        <w:t xml:space="preserve"> — </w:t>
      </w:r>
      <w:r w:rsidRPr="009D718B">
        <w:rPr>
          <w:rFonts w:ascii="Times New Roman" w:hAnsi="Times New Roman" w:cs="Times New Roman"/>
        </w:rPr>
        <w:t xml:space="preserve">see strikethrough for subsections recommended for deletion and see changes indicated in </w:t>
      </w:r>
      <w:r w:rsidRPr="009D718B">
        <w:rPr>
          <w:rFonts w:ascii="Times New Roman" w:hAnsi="Times New Roman" w:cs="Times New Roman"/>
          <w:i/>
          <w:iCs/>
        </w:rPr>
        <w:t>italics </w:t>
      </w:r>
    </w:p>
    <w:p w14:paraId="2774FB9B" w14:textId="42B2F350" w:rsidR="009D718B" w:rsidRPr="009D718B" w:rsidRDefault="009D718B" w:rsidP="009D718B">
      <w:pPr>
        <w:spacing w:after="0" w:line="240" w:lineRule="auto"/>
        <w:rPr>
          <w:rFonts w:ascii="Times New Roman" w:hAnsi="Times New Roman" w:cs="Times New Roman"/>
        </w:rPr>
      </w:pPr>
    </w:p>
    <w:p w14:paraId="4DE53CC7"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i/>
          <w:iCs/>
        </w:rPr>
        <w:t>Provided further</w:t>
      </w:r>
      <w:r w:rsidRPr="009D718B">
        <w:rPr>
          <w:rFonts w:ascii="Times New Roman" w:hAnsi="Times New Roman" w:cs="Times New Roman"/>
        </w:rPr>
        <w:t>, That none of the funds made available in this Act nor any unobligated balances from prior appropriations Acts may be made available to any organization or program which</w:t>
      </w:r>
      <w:r w:rsidRPr="009D718B">
        <w:rPr>
          <w:rFonts w:ascii="Times New Roman" w:hAnsi="Times New Roman" w:cs="Times New Roman"/>
          <w:strike/>
        </w:rPr>
        <w:t>, as determined by the President of the United States,</w:t>
      </w:r>
      <w:r w:rsidRPr="009D718B">
        <w:rPr>
          <w:rFonts w:ascii="Times New Roman" w:hAnsi="Times New Roman" w:cs="Times New Roman"/>
        </w:rPr>
        <w:t xml:space="preserve"> </w:t>
      </w:r>
      <w:r w:rsidRPr="009D718B">
        <w:rPr>
          <w:rFonts w:ascii="Times New Roman" w:hAnsi="Times New Roman" w:cs="Times New Roman"/>
          <w:i/>
          <w:iCs/>
        </w:rPr>
        <w:t xml:space="preserve">violates the bodily autonomy of persons with regard to matters of reproduction and interferes with the right of couples and individuals to decide the number, spacing, and timing of their children and to have the information and means to do so, including, but not limited to, directly </w:t>
      </w:r>
      <w:r w:rsidRPr="009D718B">
        <w:rPr>
          <w:rFonts w:ascii="Times New Roman" w:hAnsi="Times New Roman" w:cs="Times New Roman"/>
        </w:rPr>
        <w:t>support</w:t>
      </w:r>
      <w:r w:rsidRPr="009D718B">
        <w:rPr>
          <w:rFonts w:ascii="Times New Roman" w:hAnsi="Times New Roman" w:cs="Times New Roman"/>
          <w:strike/>
        </w:rPr>
        <w:t>s</w:t>
      </w:r>
      <w:r w:rsidRPr="009D718B">
        <w:rPr>
          <w:rFonts w:ascii="Times New Roman" w:hAnsi="Times New Roman" w:cs="Times New Roman"/>
          <w:i/>
          <w:iCs/>
        </w:rPr>
        <w:t xml:space="preserve">ing </w:t>
      </w:r>
      <w:r w:rsidRPr="009D718B">
        <w:rPr>
          <w:rFonts w:ascii="Times New Roman" w:hAnsi="Times New Roman" w:cs="Times New Roman"/>
        </w:rPr>
        <w:t>or participat</w:t>
      </w:r>
      <w:r w:rsidRPr="009D718B">
        <w:rPr>
          <w:rFonts w:ascii="Times New Roman" w:hAnsi="Times New Roman" w:cs="Times New Roman"/>
          <w:strike/>
        </w:rPr>
        <w:t>es</w:t>
      </w:r>
      <w:r w:rsidRPr="009D718B">
        <w:rPr>
          <w:rFonts w:ascii="Times New Roman" w:hAnsi="Times New Roman" w:cs="Times New Roman"/>
          <w:i/>
          <w:iCs/>
        </w:rPr>
        <w:t xml:space="preserve">ing </w:t>
      </w:r>
      <w:r w:rsidRPr="009D718B">
        <w:rPr>
          <w:rFonts w:ascii="Times New Roman" w:hAnsi="Times New Roman" w:cs="Times New Roman"/>
          <w:strike/>
        </w:rPr>
        <w:t>in the management of a program of</w:t>
      </w:r>
      <w:r w:rsidRPr="009D718B">
        <w:rPr>
          <w:rFonts w:ascii="Times New Roman" w:hAnsi="Times New Roman" w:cs="Times New Roman"/>
        </w:rPr>
        <w:t xml:space="preserve"> coercive abortion</w:t>
      </w:r>
      <w:r w:rsidRPr="009D718B">
        <w:rPr>
          <w:rFonts w:ascii="Times New Roman" w:hAnsi="Times New Roman" w:cs="Times New Roman"/>
          <w:i/>
          <w:iCs/>
        </w:rPr>
        <w:t xml:space="preserve">, </w:t>
      </w:r>
      <w:r w:rsidRPr="009D718B">
        <w:rPr>
          <w:rFonts w:ascii="Times New Roman" w:hAnsi="Times New Roman" w:cs="Times New Roman"/>
        </w:rPr>
        <w:t>or involuntary sterilization</w:t>
      </w:r>
      <w:r w:rsidRPr="009D718B">
        <w:rPr>
          <w:rFonts w:ascii="Times New Roman" w:hAnsi="Times New Roman" w:cs="Times New Roman"/>
          <w:i/>
          <w:iCs/>
        </w:rPr>
        <w:t>, or forced pregnancy</w:t>
      </w:r>
      <w:r w:rsidRPr="009D718B">
        <w:rPr>
          <w:rFonts w:ascii="Times New Roman" w:hAnsi="Times New Roman" w:cs="Times New Roman"/>
        </w:rPr>
        <w:t xml:space="preserve">: </w:t>
      </w:r>
      <w:r w:rsidRPr="009D718B">
        <w:rPr>
          <w:rFonts w:ascii="Times New Roman" w:hAnsi="Times New Roman" w:cs="Times New Roman"/>
          <w:i/>
          <w:iCs/>
        </w:rPr>
        <w:t xml:space="preserve">Provided further, That for purposes of this Act, the term “supporting or participating in coercive abortion, involuntary sterilization, or forced pregnancy” means working with the purpose to initiate, continue, advance, or expand such practices: </w:t>
      </w:r>
      <w:r w:rsidRPr="009D718B">
        <w:rPr>
          <w:rFonts w:ascii="Times New Roman" w:hAnsi="Times New Roman" w:cs="Times New Roman"/>
          <w:i/>
          <w:iCs/>
          <w:strike/>
        </w:rPr>
        <w:t>Provided further</w:t>
      </w:r>
      <w:r w:rsidRPr="009D718B">
        <w:rPr>
          <w:rFonts w:ascii="Times New Roman" w:hAnsi="Times New Roman" w:cs="Times New Roman"/>
          <w:strike/>
        </w:rPr>
        <w:t>, That any determination made under the previous proviso must be made not later than 6 months after enactment of this Act and must be accompanied by the evidence and criteria utilized to make the determination</w:t>
      </w:r>
      <w:r w:rsidRPr="009D718B">
        <w:rPr>
          <w:rFonts w:ascii="Times New Roman" w:hAnsi="Times New Roman" w:cs="Times New Roman"/>
        </w:rPr>
        <w:t>.[7]</w:t>
      </w:r>
    </w:p>
    <w:p w14:paraId="6E598577" w14:textId="510C606F" w:rsidR="009D718B" w:rsidRDefault="009D718B" w:rsidP="009D718B">
      <w:pPr>
        <w:pBdr>
          <w:bottom w:val="single" w:sz="12" w:space="1" w:color="auto"/>
        </w:pBdr>
        <w:spacing w:after="0" w:line="240" w:lineRule="auto"/>
        <w:rPr>
          <w:rFonts w:ascii="Times New Roman" w:hAnsi="Times New Roman" w:cs="Times New Roman"/>
          <w:b/>
          <w:bCs/>
          <w:u w:val="single"/>
        </w:rPr>
      </w:pPr>
    </w:p>
    <w:p w14:paraId="39419A85" w14:textId="77777777" w:rsidR="00A43756" w:rsidRPr="009D718B" w:rsidRDefault="00A43756" w:rsidP="009D718B">
      <w:pPr>
        <w:spacing w:after="0" w:line="240" w:lineRule="auto"/>
        <w:rPr>
          <w:rFonts w:ascii="Times New Roman" w:hAnsi="Times New Roman" w:cs="Times New Roman"/>
        </w:rPr>
      </w:pPr>
    </w:p>
    <w:p w14:paraId="7B622B00" w14:textId="3D9CC80A" w:rsidR="009D718B" w:rsidRDefault="009D718B" w:rsidP="009D718B">
      <w:pPr>
        <w:spacing w:after="0" w:line="240" w:lineRule="auto"/>
        <w:rPr>
          <w:rFonts w:ascii="Times New Roman" w:hAnsi="Times New Roman" w:cs="Times New Roman"/>
          <w:i/>
          <w:iCs/>
        </w:rPr>
      </w:pPr>
      <w:r w:rsidRPr="009D718B">
        <w:rPr>
          <w:rFonts w:ascii="Times New Roman" w:hAnsi="Times New Roman" w:cs="Times New Roman"/>
          <w:b/>
          <w:bCs/>
          <w:u w:val="single"/>
        </w:rPr>
        <w:t>AMEND THE CONSOLIDATED APPROPRIATIONS ACT, 2026 (</w:t>
      </w:r>
      <w:hyperlink r:id="rId12" w:history="1">
        <w:r w:rsidRPr="009D718B">
          <w:rPr>
            <w:rStyle w:val="Hyperlink"/>
            <w:rFonts w:ascii="Times New Roman" w:hAnsi="Times New Roman" w:cs="Times New Roman"/>
            <w:b/>
            <w:bCs/>
          </w:rPr>
          <w:t>H.R. 7148</w:t>
        </w:r>
      </w:hyperlink>
      <w:r w:rsidRPr="009D718B">
        <w:rPr>
          <w:rFonts w:ascii="Times New Roman" w:hAnsi="Times New Roman" w:cs="Times New Roman"/>
          <w:b/>
          <w:bCs/>
          <w:u w:val="single"/>
        </w:rPr>
        <w:t>)</w:t>
      </w:r>
      <w:r w:rsidRPr="009D718B">
        <w:rPr>
          <w:rFonts w:ascii="Times New Roman" w:hAnsi="Times New Roman" w:cs="Times New Roman"/>
          <w:b/>
          <w:bCs/>
        </w:rPr>
        <w:t xml:space="preserve"> — </w:t>
      </w:r>
      <w:r w:rsidRPr="009D718B">
        <w:rPr>
          <w:rFonts w:ascii="Times New Roman" w:hAnsi="Times New Roman" w:cs="Times New Roman"/>
        </w:rPr>
        <w:t xml:space="preserve">see strikethrough for subsections recommended for deletion and see changes indicated in </w:t>
      </w:r>
      <w:r w:rsidRPr="009D718B">
        <w:rPr>
          <w:rFonts w:ascii="Times New Roman" w:hAnsi="Times New Roman" w:cs="Times New Roman"/>
          <w:i/>
          <w:iCs/>
        </w:rPr>
        <w:t>italics</w:t>
      </w:r>
    </w:p>
    <w:p w14:paraId="68C1DC8A" w14:textId="77777777" w:rsidR="00BD14D9" w:rsidRPr="009D718B" w:rsidRDefault="00BD14D9" w:rsidP="009D718B">
      <w:pPr>
        <w:spacing w:after="0" w:line="240" w:lineRule="auto"/>
        <w:rPr>
          <w:rFonts w:ascii="Times New Roman" w:hAnsi="Times New Roman" w:cs="Times New Roman"/>
        </w:rPr>
      </w:pPr>
    </w:p>
    <w:p w14:paraId="00189A1D" w14:textId="77777777" w:rsidR="009D718B" w:rsidRDefault="009D718B" w:rsidP="00BD14D9">
      <w:pPr>
        <w:spacing w:after="0" w:line="240" w:lineRule="auto"/>
        <w:jc w:val="center"/>
        <w:rPr>
          <w:rFonts w:ascii="Times New Roman" w:hAnsi="Times New Roman" w:cs="Times New Roman"/>
        </w:rPr>
      </w:pPr>
      <w:r w:rsidRPr="009D718B">
        <w:rPr>
          <w:rFonts w:ascii="Times New Roman" w:hAnsi="Times New Roman" w:cs="Times New Roman"/>
        </w:rPr>
        <w:t>UNITED NATIONS POPULATION FUND</w:t>
      </w:r>
    </w:p>
    <w:p w14:paraId="78F130BD" w14:textId="77777777" w:rsidR="00BD14D9" w:rsidRPr="009D718B" w:rsidRDefault="00BD14D9" w:rsidP="009D718B">
      <w:pPr>
        <w:spacing w:after="0" w:line="240" w:lineRule="auto"/>
        <w:rPr>
          <w:rFonts w:ascii="Times New Roman" w:hAnsi="Times New Roman" w:cs="Times New Roman"/>
        </w:rPr>
      </w:pPr>
    </w:p>
    <w:p w14:paraId="4ADCE86E" w14:textId="57E7C8DB"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SEC. 7057. (a) CONTRIBUTION. —Of the funds made available under the heading ‘‘International Organizations and Programs’’ in this Act for fiscal year </w:t>
      </w:r>
      <w:r w:rsidRPr="009D718B">
        <w:rPr>
          <w:rFonts w:ascii="Times New Roman" w:hAnsi="Times New Roman" w:cs="Times New Roman"/>
          <w:i/>
          <w:iCs/>
        </w:rPr>
        <w:t xml:space="preserve">2027, $145,000,000 </w:t>
      </w:r>
      <w:r w:rsidRPr="009D718B">
        <w:rPr>
          <w:rFonts w:ascii="Times New Roman" w:hAnsi="Times New Roman" w:cs="Times New Roman"/>
        </w:rPr>
        <w:t>shall be made available for the United Nations Population Fund (UNFPA).</w:t>
      </w:r>
    </w:p>
    <w:p w14:paraId="17CDB003" w14:textId="72115FAF"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(b) AVAILABILITY OF FUNDS.—Funds appropriated by this Act for UNFPA, that are not made available for UNFPA because of the operation of any provision of law, shall be transferred to the ‘‘Global Health Programs’’ account and shall be made available for family planning, maternal, and reproductive health activities </w:t>
      </w:r>
      <w:r w:rsidRPr="009D718B">
        <w:rPr>
          <w:rFonts w:ascii="Times New Roman" w:hAnsi="Times New Roman" w:cs="Times New Roman"/>
          <w:i/>
          <w:iCs/>
        </w:rPr>
        <w:t>with due consideration given to allocating assistance to the locations and populations served by and to the programs provided by UNFPA with funds appropriated in prior Acts</w:t>
      </w:r>
      <w:r w:rsidRPr="009D718B">
        <w:rPr>
          <w:rFonts w:ascii="Times New Roman" w:hAnsi="Times New Roman" w:cs="Times New Roman"/>
        </w:rPr>
        <w:t>, subject to the regular notification procedures of the Committees on Appropriations.</w:t>
      </w:r>
    </w:p>
    <w:p w14:paraId="48E6215B" w14:textId="77777777" w:rsidR="009D718B" w:rsidRPr="009D718B" w:rsidRDefault="009D718B" w:rsidP="009D718B">
      <w:pPr>
        <w:spacing w:after="0" w:line="240" w:lineRule="auto"/>
        <w:rPr>
          <w:rFonts w:ascii="Times New Roman" w:hAnsi="Times New Roman" w:cs="Times New Roman"/>
          <w:strike/>
        </w:rPr>
      </w:pPr>
      <w:r w:rsidRPr="009D718B">
        <w:rPr>
          <w:rFonts w:ascii="Times New Roman" w:hAnsi="Times New Roman" w:cs="Times New Roman"/>
          <w:strike/>
        </w:rPr>
        <w:t>(c) PROHIBITION ON USE OF FUNDS IN CHINA.—None of the funds made available by this Act may be used by UNFPA for a country program in the People’s Republic of China.</w:t>
      </w:r>
    </w:p>
    <w:p w14:paraId="3F9A77BA" w14:textId="77777777" w:rsidR="009D718B" w:rsidRPr="009D718B" w:rsidRDefault="009D718B" w:rsidP="009D718B">
      <w:pPr>
        <w:spacing w:after="0" w:line="240" w:lineRule="auto"/>
        <w:rPr>
          <w:rFonts w:ascii="Times New Roman" w:hAnsi="Times New Roman" w:cs="Times New Roman"/>
          <w:strike/>
        </w:rPr>
      </w:pPr>
      <w:r w:rsidRPr="009D718B">
        <w:rPr>
          <w:rFonts w:ascii="Times New Roman" w:hAnsi="Times New Roman" w:cs="Times New Roman"/>
          <w:strike/>
        </w:rPr>
        <w:t>(d) CONDITIONS ON AVAILABILITY OF FUNDS.—Funds made available by this Act for UNFPA may not be made available unless—</w:t>
      </w:r>
    </w:p>
    <w:p w14:paraId="23EFE1FB" w14:textId="77777777" w:rsidR="009D718B" w:rsidRPr="009D718B" w:rsidRDefault="009D718B" w:rsidP="00BD14D9">
      <w:pPr>
        <w:spacing w:after="0" w:line="240" w:lineRule="auto"/>
        <w:ind w:firstLine="720"/>
        <w:rPr>
          <w:rFonts w:ascii="Times New Roman" w:hAnsi="Times New Roman" w:cs="Times New Roman"/>
          <w:strike/>
        </w:rPr>
      </w:pPr>
      <w:r w:rsidRPr="009D718B">
        <w:rPr>
          <w:rFonts w:ascii="Times New Roman" w:hAnsi="Times New Roman" w:cs="Times New Roman"/>
          <w:strike/>
        </w:rPr>
        <w:t>(1) UNFPA maintains funds made available by this Act in an account separate from other accounts of UNFPA and does not commingle such funds with other sums; and</w:t>
      </w:r>
    </w:p>
    <w:p w14:paraId="44BD11A1" w14:textId="77777777" w:rsidR="009D718B" w:rsidRPr="009D718B" w:rsidRDefault="009D718B" w:rsidP="00BD14D9">
      <w:pPr>
        <w:spacing w:after="0" w:line="240" w:lineRule="auto"/>
        <w:ind w:firstLine="720"/>
        <w:rPr>
          <w:rFonts w:ascii="Times New Roman" w:hAnsi="Times New Roman" w:cs="Times New Roman"/>
          <w:strike/>
        </w:rPr>
      </w:pPr>
      <w:r w:rsidRPr="009D718B">
        <w:rPr>
          <w:rFonts w:ascii="Times New Roman" w:hAnsi="Times New Roman" w:cs="Times New Roman"/>
          <w:strike/>
        </w:rPr>
        <w:t>(2) UNFPA does not fund abortions. </w:t>
      </w:r>
    </w:p>
    <w:p w14:paraId="245A3737" w14:textId="77777777" w:rsidR="009D718B" w:rsidRPr="009D718B" w:rsidRDefault="009D718B" w:rsidP="009D718B">
      <w:pPr>
        <w:spacing w:after="0" w:line="240" w:lineRule="auto"/>
        <w:rPr>
          <w:rFonts w:ascii="Times New Roman" w:hAnsi="Times New Roman" w:cs="Times New Roman"/>
          <w:strike/>
        </w:rPr>
      </w:pPr>
      <w:r w:rsidRPr="009D718B">
        <w:rPr>
          <w:rFonts w:ascii="Times New Roman" w:hAnsi="Times New Roman" w:cs="Times New Roman"/>
          <w:strike/>
        </w:rPr>
        <w:t>(e) REPORT TO CONGRESS AND DOLLAR-FOR-DOLLAR WITHHOLDING OF FUNDS.—</w:t>
      </w:r>
    </w:p>
    <w:p w14:paraId="3404F7C5" w14:textId="77777777" w:rsidR="009D718B" w:rsidRPr="009D718B" w:rsidRDefault="009D718B" w:rsidP="00BD14D9">
      <w:pPr>
        <w:spacing w:after="0" w:line="240" w:lineRule="auto"/>
        <w:ind w:firstLine="720"/>
        <w:rPr>
          <w:rFonts w:ascii="Times New Roman" w:hAnsi="Times New Roman" w:cs="Times New Roman"/>
          <w:strike/>
        </w:rPr>
      </w:pPr>
      <w:r w:rsidRPr="009D718B">
        <w:rPr>
          <w:rFonts w:ascii="Times New Roman" w:hAnsi="Times New Roman" w:cs="Times New Roman"/>
          <w:strike/>
        </w:rPr>
        <w:t>(1) Not later than 4 months after the date of enactment of this Act, the Secretary of State shall submit a report to the Committees on Appropriations indicating the amount of funds that the UNFPA is budgeting for the year in which the report is submitted for a country program in the People’s Republic of China.</w:t>
      </w:r>
    </w:p>
    <w:p w14:paraId="3DA222A6" w14:textId="77777777" w:rsidR="009D718B" w:rsidRPr="00BD14D9" w:rsidRDefault="009D718B" w:rsidP="00BD14D9">
      <w:pPr>
        <w:pBdr>
          <w:bottom w:val="single" w:sz="12" w:space="1" w:color="auto"/>
        </w:pBdr>
        <w:spacing w:after="0" w:line="240" w:lineRule="auto"/>
        <w:ind w:firstLine="720"/>
        <w:rPr>
          <w:rFonts w:ascii="Times New Roman" w:hAnsi="Times New Roman" w:cs="Times New Roman"/>
          <w:strike/>
        </w:rPr>
      </w:pPr>
      <w:r w:rsidRPr="009D718B">
        <w:rPr>
          <w:rFonts w:ascii="Times New Roman" w:hAnsi="Times New Roman" w:cs="Times New Roman"/>
          <w:strike/>
        </w:rPr>
        <w:t>(2) If a report under paragraph (1) indicates that the UNFPA plans to spend funds for a country program in the People’s Republic of China in the year covered by the report, then the amount of such funds the UNFPA plans to spend in the People’s Republic of China shall be deducted from the funds made available to the UNFPA after March 1 for obligation for the remainder of the fiscal year in which the report is submitted.</w:t>
      </w:r>
    </w:p>
    <w:p w14:paraId="7CBA646B" w14:textId="77777777" w:rsidR="00BD14D9" w:rsidRPr="009D718B" w:rsidRDefault="00BD14D9" w:rsidP="00BD14D9">
      <w:pPr>
        <w:pBdr>
          <w:bottom w:val="single" w:sz="12" w:space="1" w:color="auto"/>
        </w:pBdr>
        <w:spacing w:after="0" w:line="240" w:lineRule="auto"/>
        <w:ind w:firstLine="720"/>
        <w:rPr>
          <w:rFonts w:ascii="Times New Roman" w:hAnsi="Times New Roman" w:cs="Times New Roman"/>
        </w:rPr>
      </w:pPr>
    </w:p>
    <w:p w14:paraId="39494A95" w14:textId="77777777" w:rsidR="00BD14D9" w:rsidRPr="00BD14D9" w:rsidRDefault="00BD14D9" w:rsidP="009D718B">
      <w:pPr>
        <w:spacing w:after="0" w:line="240" w:lineRule="auto"/>
        <w:rPr>
          <w:rFonts w:ascii="Times New Roman" w:hAnsi="Times New Roman" w:cs="Times New Roman"/>
        </w:rPr>
      </w:pPr>
    </w:p>
    <w:p w14:paraId="3D7B75F0" w14:textId="37525960" w:rsidR="009D718B" w:rsidRPr="00BD14D9" w:rsidRDefault="009D718B" w:rsidP="00BD14D9">
      <w:pPr>
        <w:pStyle w:val="ListParagraph"/>
        <w:numPr>
          <w:ilvl w:val="1"/>
          <w:numId w:val="3"/>
        </w:numPr>
        <w:spacing w:after="0" w:line="240" w:lineRule="auto"/>
        <w:ind w:left="360"/>
        <w:rPr>
          <w:rFonts w:ascii="Times New Roman" w:hAnsi="Times New Roman" w:cs="Times New Roman"/>
        </w:rPr>
      </w:pPr>
      <w:r w:rsidRPr="00BD14D9">
        <w:rPr>
          <w:rFonts w:ascii="Times New Roman" w:hAnsi="Times New Roman" w:cs="Times New Roman"/>
          <w:b/>
          <w:bCs/>
        </w:rPr>
        <w:t>Add statutory language requiring the provision of complete and medically accurate information on modern contraceptives</w:t>
      </w:r>
    </w:p>
    <w:p w14:paraId="44684032" w14:textId="23D4744E" w:rsidR="009D718B" w:rsidRPr="009D718B" w:rsidRDefault="009D718B" w:rsidP="009D718B">
      <w:pPr>
        <w:spacing w:after="0" w:line="240" w:lineRule="auto"/>
        <w:rPr>
          <w:rFonts w:ascii="Times New Roman" w:hAnsi="Times New Roman" w:cs="Times New Roman"/>
        </w:rPr>
      </w:pPr>
    </w:p>
    <w:p w14:paraId="6E7386FE" w14:textId="53EC44D9"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u w:val="single"/>
        </w:rPr>
        <w:t>AMEND THE CONSOLIDATED APPROPRIATIONS ACT, 2026 (</w:t>
      </w:r>
      <w:hyperlink r:id="rId13" w:history="1">
        <w:r w:rsidRPr="009D718B">
          <w:rPr>
            <w:rStyle w:val="Hyperlink"/>
            <w:rFonts w:ascii="Times New Roman" w:hAnsi="Times New Roman" w:cs="Times New Roman"/>
            <w:b/>
            <w:bCs/>
          </w:rPr>
          <w:t>H.R. 7148</w:t>
        </w:r>
      </w:hyperlink>
      <w:r w:rsidRPr="009D718B">
        <w:rPr>
          <w:rFonts w:ascii="Times New Roman" w:hAnsi="Times New Roman" w:cs="Times New Roman"/>
          <w:b/>
          <w:bCs/>
          <w:u w:val="single"/>
        </w:rPr>
        <w:t>)</w:t>
      </w:r>
      <w:r w:rsidRPr="009D718B">
        <w:rPr>
          <w:rFonts w:ascii="Times New Roman" w:hAnsi="Times New Roman" w:cs="Times New Roman"/>
          <w:b/>
          <w:bCs/>
        </w:rPr>
        <w:t xml:space="preserve"> — </w:t>
      </w:r>
      <w:r w:rsidRPr="009D718B">
        <w:rPr>
          <w:rFonts w:ascii="Times New Roman" w:hAnsi="Times New Roman" w:cs="Times New Roman"/>
        </w:rPr>
        <w:t xml:space="preserve">see strikethrough for subsections recommended for deletion and see changes indicated in </w:t>
      </w:r>
      <w:r w:rsidRPr="009D718B">
        <w:rPr>
          <w:rFonts w:ascii="Times New Roman" w:hAnsi="Times New Roman" w:cs="Times New Roman"/>
          <w:i/>
          <w:iCs/>
        </w:rPr>
        <w:t>italics </w:t>
      </w:r>
    </w:p>
    <w:p w14:paraId="610EAD64" w14:textId="1DDBE84C" w:rsidR="009D718B" w:rsidRPr="009D718B" w:rsidRDefault="009D718B" w:rsidP="009D718B">
      <w:pPr>
        <w:spacing w:after="0" w:line="240" w:lineRule="auto"/>
        <w:rPr>
          <w:rFonts w:ascii="Times New Roman" w:hAnsi="Times New Roman" w:cs="Times New Roman"/>
        </w:rPr>
      </w:pPr>
    </w:p>
    <w:p w14:paraId="0B1EBD8F"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GLOBAL HEALTH PROGRAMS</w:t>
      </w:r>
    </w:p>
    <w:p w14:paraId="355ABD77" w14:textId="2A1A2A6D" w:rsidR="009D718B" w:rsidRPr="009D718B" w:rsidRDefault="009D718B" w:rsidP="009D718B">
      <w:pPr>
        <w:spacing w:after="0" w:line="240" w:lineRule="auto"/>
        <w:rPr>
          <w:rFonts w:ascii="Times New Roman" w:hAnsi="Times New Roman" w:cs="Times New Roman"/>
        </w:rPr>
      </w:pPr>
    </w:p>
    <w:p w14:paraId="75233FA4" w14:textId="1824A1B6"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Provided further, That information provided about the use of condoms </w:t>
      </w:r>
      <w:r w:rsidR="00BD14D9" w:rsidRPr="00BD14D9">
        <w:rPr>
          <w:rFonts w:ascii="Times New Roman" w:hAnsi="Times New Roman" w:cs="Times New Roman"/>
          <w:i/>
          <w:iCs/>
        </w:rPr>
        <w:t>and modern contraceptives</w:t>
      </w:r>
      <w:r w:rsidR="00BD14D9">
        <w:rPr>
          <w:rFonts w:ascii="Times New Roman" w:hAnsi="Times New Roman" w:cs="Times New Roman"/>
        </w:rPr>
        <w:t xml:space="preserve"> </w:t>
      </w:r>
      <w:r w:rsidRPr="009D718B">
        <w:rPr>
          <w:rFonts w:ascii="Times New Roman" w:hAnsi="Times New Roman" w:cs="Times New Roman"/>
        </w:rPr>
        <w:t>as part of projects or activities that are funded from amounts appropriated by this Act shall be medically accurate and shall include the public health benefits and failure rates of such use. </w:t>
      </w:r>
    </w:p>
    <w:p w14:paraId="644D665F" w14:textId="00217040" w:rsidR="009D718B" w:rsidRPr="009D718B" w:rsidRDefault="009D718B" w:rsidP="009D718B">
      <w:pPr>
        <w:pBdr>
          <w:bottom w:val="single" w:sz="12" w:space="1" w:color="auto"/>
        </w:pBdr>
        <w:spacing w:after="0" w:line="240" w:lineRule="auto"/>
        <w:rPr>
          <w:rFonts w:ascii="Times New Roman" w:hAnsi="Times New Roman" w:cs="Times New Roman"/>
        </w:rPr>
      </w:pPr>
    </w:p>
    <w:p w14:paraId="32379F2E" w14:textId="77777777" w:rsidR="00A43756" w:rsidRPr="009D718B" w:rsidRDefault="00A43756" w:rsidP="009D718B">
      <w:pPr>
        <w:spacing w:after="0" w:line="240" w:lineRule="auto"/>
        <w:rPr>
          <w:rFonts w:ascii="Times New Roman" w:hAnsi="Times New Roman" w:cs="Times New Roman"/>
        </w:rPr>
      </w:pPr>
    </w:p>
    <w:p w14:paraId="7853E1D9" w14:textId="7E087C6D" w:rsidR="009D718B" w:rsidRPr="00BD14D9" w:rsidRDefault="009D718B" w:rsidP="00BD14D9">
      <w:pPr>
        <w:pStyle w:val="ListParagraph"/>
        <w:numPr>
          <w:ilvl w:val="1"/>
          <w:numId w:val="3"/>
        </w:numPr>
        <w:spacing w:after="0" w:line="240" w:lineRule="auto"/>
        <w:ind w:left="360"/>
        <w:rPr>
          <w:rFonts w:ascii="Times New Roman" w:hAnsi="Times New Roman" w:cs="Times New Roman"/>
        </w:rPr>
      </w:pPr>
      <w:r w:rsidRPr="00BD14D9">
        <w:rPr>
          <w:rFonts w:ascii="Times New Roman" w:hAnsi="Times New Roman" w:cs="Times New Roman"/>
          <w:b/>
          <w:bCs/>
        </w:rPr>
        <w:t>Include report language on contraceptive research and development</w:t>
      </w:r>
    </w:p>
    <w:p w14:paraId="450C311A" w14:textId="2535C2E0" w:rsidR="009D718B" w:rsidRPr="009D718B" w:rsidRDefault="009D718B" w:rsidP="009D718B">
      <w:pPr>
        <w:spacing w:after="0" w:line="240" w:lineRule="auto"/>
        <w:rPr>
          <w:rFonts w:ascii="Times New Roman" w:hAnsi="Times New Roman" w:cs="Times New Roman"/>
        </w:rPr>
      </w:pPr>
    </w:p>
    <w:p w14:paraId="7FC4823E"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u w:val="single"/>
        </w:rPr>
        <w:t>ADD THE FOLLOWING REPORT LANGUAGE </w:t>
      </w:r>
    </w:p>
    <w:p w14:paraId="30C56F86"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215429D8"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i/>
          <w:iCs/>
        </w:rPr>
        <w:t>The Committee recognizes that there is a need to accelerate research and development of contraceptives that are more effective, affordable, and easier to deliver and may also prevent sexually transmitted diseases. The Committee directs USAID to increase funding to its Office of Population and Reproductive Health to support the expansion of such efforts and encourage partnerships and cost-sharing with USAID’s Office of HIV/AIDS and National Institutes of Health. The Committee directs USAID to consult with the Committee on funding for such purposes. </w:t>
      </w:r>
    </w:p>
    <w:p w14:paraId="34D605DB" w14:textId="4812A48A" w:rsidR="009D718B" w:rsidRDefault="009D718B" w:rsidP="009D718B">
      <w:pPr>
        <w:pBdr>
          <w:bottom w:val="single" w:sz="12" w:space="1" w:color="auto"/>
        </w:pBdr>
        <w:spacing w:after="0" w:line="240" w:lineRule="auto"/>
        <w:rPr>
          <w:rFonts w:ascii="Times New Roman" w:hAnsi="Times New Roman" w:cs="Times New Roman"/>
          <w:i/>
          <w:iCs/>
        </w:rPr>
      </w:pPr>
    </w:p>
    <w:p w14:paraId="11AB79DA" w14:textId="77777777" w:rsidR="009D718B" w:rsidRPr="009D718B" w:rsidRDefault="009D718B" w:rsidP="009D718B">
      <w:pPr>
        <w:spacing w:after="0" w:line="240" w:lineRule="auto"/>
        <w:rPr>
          <w:rFonts w:ascii="Times New Roman" w:hAnsi="Times New Roman" w:cs="Times New Roman"/>
        </w:rPr>
      </w:pPr>
    </w:p>
    <w:p w14:paraId="7A6E6B1F"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PROMOTING AND PROTECTING SEXUAL AND REPRODUCTIVE HEALTH AND RIGHTS</w:t>
      </w:r>
    </w:p>
    <w:p w14:paraId="791076AD" w14:textId="32CE08D6" w:rsidR="009D718B" w:rsidRPr="009D718B" w:rsidRDefault="009D718B" w:rsidP="009D718B">
      <w:pPr>
        <w:spacing w:after="0" w:line="240" w:lineRule="auto"/>
        <w:rPr>
          <w:rFonts w:ascii="Times New Roman" w:hAnsi="Times New Roman" w:cs="Times New Roman"/>
        </w:rPr>
      </w:pPr>
    </w:p>
    <w:p w14:paraId="07A5B2C7" w14:textId="53E5D29F" w:rsidR="009D718B" w:rsidRPr="00A43756" w:rsidRDefault="009D718B" w:rsidP="00A43756">
      <w:pPr>
        <w:pStyle w:val="ListParagraph"/>
        <w:numPr>
          <w:ilvl w:val="1"/>
          <w:numId w:val="3"/>
        </w:numPr>
        <w:spacing w:after="0" w:line="240" w:lineRule="auto"/>
        <w:ind w:left="360"/>
        <w:rPr>
          <w:rFonts w:ascii="Times New Roman" w:hAnsi="Times New Roman" w:cs="Times New Roman"/>
        </w:rPr>
      </w:pPr>
      <w:r w:rsidRPr="00A43756">
        <w:rPr>
          <w:rFonts w:ascii="Times New Roman" w:hAnsi="Times New Roman" w:cs="Times New Roman"/>
          <w:b/>
          <w:bCs/>
        </w:rPr>
        <w:t>Strike the Helms Amendment</w:t>
      </w:r>
    </w:p>
    <w:p w14:paraId="7AC82D5E" w14:textId="2EE41BA6" w:rsidR="009D718B" w:rsidRPr="009D718B" w:rsidRDefault="009D718B" w:rsidP="009D718B">
      <w:pPr>
        <w:spacing w:after="0" w:line="240" w:lineRule="auto"/>
        <w:rPr>
          <w:rFonts w:ascii="Times New Roman" w:hAnsi="Times New Roman" w:cs="Times New Roman"/>
        </w:rPr>
      </w:pPr>
    </w:p>
    <w:p w14:paraId="6C816E60"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u w:val="single"/>
        </w:rPr>
        <w:t>AMEND THE CONSOLIDATED APPROPRIATIONS ACT, 2026 (</w:t>
      </w:r>
      <w:hyperlink r:id="rId14" w:history="1">
        <w:r w:rsidRPr="009D718B">
          <w:rPr>
            <w:rStyle w:val="Hyperlink"/>
            <w:rFonts w:ascii="Times New Roman" w:hAnsi="Times New Roman" w:cs="Times New Roman"/>
            <w:b/>
            <w:bCs/>
          </w:rPr>
          <w:t>H.R. 7148</w:t>
        </w:r>
      </w:hyperlink>
      <w:r w:rsidRPr="009D718B">
        <w:rPr>
          <w:rFonts w:ascii="Times New Roman" w:hAnsi="Times New Roman" w:cs="Times New Roman"/>
          <w:b/>
          <w:bCs/>
          <w:u w:val="single"/>
        </w:rPr>
        <w:t>)</w:t>
      </w:r>
      <w:r w:rsidRPr="009D718B">
        <w:rPr>
          <w:rFonts w:ascii="Times New Roman" w:hAnsi="Times New Roman" w:cs="Times New Roman"/>
          <w:b/>
          <w:bCs/>
        </w:rPr>
        <w:t xml:space="preserve"> — </w:t>
      </w:r>
      <w:r w:rsidRPr="009D718B">
        <w:rPr>
          <w:rFonts w:ascii="Times New Roman" w:hAnsi="Times New Roman" w:cs="Times New Roman"/>
        </w:rPr>
        <w:t xml:space="preserve">see strikethrough for subsections recommended for deletion and see changes indicated in </w:t>
      </w:r>
      <w:r w:rsidRPr="009D718B">
        <w:rPr>
          <w:rFonts w:ascii="Times New Roman" w:hAnsi="Times New Roman" w:cs="Times New Roman"/>
          <w:i/>
          <w:iCs/>
        </w:rPr>
        <w:t>italics</w:t>
      </w:r>
    </w:p>
    <w:p w14:paraId="3C744333" w14:textId="00057F55" w:rsidR="009D718B" w:rsidRPr="009D718B" w:rsidRDefault="009D718B" w:rsidP="009D718B">
      <w:pPr>
        <w:spacing w:after="0" w:line="240" w:lineRule="auto"/>
        <w:rPr>
          <w:rFonts w:ascii="Times New Roman" w:hAnsi="Times New Roman" w:cs="Times New Roman"/>
        </w:rPr>
      </w:pPr>
    </w:p>
    <w:p w14:paraId="5342CBC6" w14:textId="77777777" w:rsidR="009D718B" w:rsidRPr="009D718B" w:rsidRDefault="009D718B" w:rsidP="00A43756">
      <w:pPr>
        <w:spacing w:after="0" w:line="240" w:lineRule="auto"/>
        <w:jc w:val="center"/>
        <w:rPr>
          <w:rFonts w:ascii="Times New Roman" w:hAnsi="Times New Roman" w:cs="Times New Roman"/>
        </w:rPr>
      </w:pPr>
      <w:r w:rsidRPr="009D718B">
        <w:rPr>
          <w:rFonts w:ascii="Times New Roman" w:hAnsi="Times New Roman" w:cs="Times New Roman"/>
        </w:rPr>
        <w:t>TITLE III</w:t>
      </w:r>
    </w:p>
    <w:p w14:paraId="44905960" w14:textId="77777777" w:rsidR="009D718B" w:rsidRPr="009D718B" w:rsidRDefault="009D718B" w:rsidP="00A43756">
      <w:pPr>
        <w:spacing w:after="0" w:line="240" w:lineRule="auto"/>
        <w:jc w:val="center"/>
        <w:rPr>
          <w:rFonts w:ascii="Times New Roman" w:hAnsi="Times New Roman" w:cs="Times New Roman"/>
        </w:rPr>
      </w:pPr>
      <w:r w:rsidRPr="009D718B">
        <w:rPr>
          <w:rFonts w:ascii="Times New Roman" w:hAnsi="Times New Roman" w:cs="Times New Roman"/>
        </w:rPr>
        <w:t>BILATERAL ECONOMIC ASSISTANCE</w:t>
      </w:r>
    </w:p>
    <w:p w14:paraId="70C187AC" w14:textId="6DF2930D" w:rsidR="009D718B" w:rsidRPr="009D718B" w:rsidRDefault="009D718B" w:rsidP="00A43756">
      <w:pPr>
        <w:spacing w:after="0" w:line="240" w:lineRule="auto"/>
        <w:jc w:val="center"/>
        <w:rPr>
          <w:rFonts w:ascii="Times New Roman" w:hAnsi="Times New Roman" w:cs="Times New Roman"/>
        </w:rPr>
      </w:pPr>
    </w:p>
    <w:p w14:paraId="4B7EBC7B" w14:textId="77777777" w:rsidR="009D718B" w:rsidRPr="009D718B" w:rsidRDefault="009D718B" w:rsidP="00A43756">
      <w:pPr>
        <w:spacing w:after="0" w:line="240" w:lineRule="auto"/>
        <w:jc w:val="center"/>
        <w:rPr>
          <w:rFonts w:ascii="Times New Roman" w:hAnsi="Times New Roman" w:cs="Times New Roman"/>
        </w:rPr>
      </w:pPr>
      <w:r w:rsidRPr="009D718B">
        <w:rPr>
          <w:rFonts w:ascii="Times New Roman" w:hAnsi="Times New Roman" w:cs="Times New Roman"/>
        </w:rPr>
        <w:t>GLOBAL HEALTH PROGRAMS</w:t>
      </w:r>
    </w:p>
    <w:p w14:paraId="5811A335"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w:t>
      </w:r>
    </w:p>
    <w:p w14:paraId="37AF1101" w14:textId="77777777" w:rsidR="009D718B" w:rsidRPr="009D718B" w:rsidRDefault="009D718B" w:rsidP="009D718B">
      <w:pPr>
        <w:spacing w:after="0" w:line="240" w:lineRule="auto"/>
        <w:rPr>
          <w:rFonts w:ascii="Times New Roman" w:hAnsi="Times New Roman" w:cs="Times New Roman"/>
          <w:strike/>
        </w:rPr>
      </w:pPr>
      <w:r w:rsidRPr="009D718B">
        <w:rPr>
          <w:rFonts w:ascii="Times New Roman" w:hAnsi="Times New Roman" w:cs="Times New Roman"/>
        </w:rPr>
        <w:t xml:space="preserve">… </w:t>
      </w:r>
      <w:r w:rsidRPr="009D718B">
        <w:rPr>
          <w:rFonts w:ascii="Times New Roman" w:hAnsi="Times New Roman" w:cs="Times New Roman"/>
          <w:strike/>
        </w:rPr>
        <w:t>Provided further, That none of the funds made available under this Act may be used to pay for the performance of abortion as a method of family planning or to motivate or coerce any person to practice abortions:</w:t>
      </w:r>
    </w:p>
    <w:p w14:paraId="522C2AA7" w14:textId="0E005C41" w:rsidR="009D718B" w:rsidRPr="009D718B" w:rsidRDefault="009D718B" w:rsidP="009D718B">
      <w:pPr>
        <w:spacing w:after="0" w:line="240" w:lineRule="auto"/>
        <w:rPr>
          <w:rFonts w:ascii="Times New Roman" w:hAnsi="Times New Roman" w:cs="Times New Roman"/>
        </w:rPr>
      </w:pPr>
    </w:p>
    <w:p w14:paraId="036D39F7" w14:textId="77777777" w:rsidR="009D718B" w:rsidRPr="009D718B" w:rsidRDefault="009D718B" w:rsidP="00A43756">
      <w:pPr>
        <w:spacing w:after="0" w:line="240" w:lineRule="auto"/>
        <w:jc w:val="center"/>
        <w:rPr>
          <w:rFonts w:ascii="Times New Roman" w:hAnsi="Times New Roman" w:cs="Times New Roman"/>
        </w:rPr>
      </w:pPr>
      <w:r w:rsidRPr="009D718B">
        <w:rPr>
          <w:rFonts w:ascii="Times New Roman" w:hAnsi="Times New Roman" w:cs="Times New Roman"/>
        </w:rPr>
        <w:t>TITLE VII</w:t>
      </w:r>
    </w:p>
    <w:p w14:paraId="10555E6C" w14:textId="77777777" w:rsidR="009D718B" w:rsidRPr="009D718B" w:rsidRDefault="009D718B" w:rsidP="00A43756">
      <w:pPr>
        <w:spacing w:after="0" w:line="240" w:lineRule="auto"/>
        <w:jc w:val="center"/>
        <w:rPr>
          <w:rFonts w:ascii="Times New Roman" w:hAnsi="Times New Roman" w:cs="Times New Roman"/>
        </w:rPr>
      </w:pPr>
      <w:r w:rsidRPr="009D718B">
        <w:rPr>
          <w:rFonts w:ascii="Times New Roman" w:hAnsi="Times New Roman" w:cs="Times New Roman"/>
        </w:rPr>
        <w:t>GENERAL PROVISIONS</w:t>
      </w:r>
    </w:p>
    <w:p w14:paraId="361416B9" w14:textId="3EDFD4B3" w:rsidR="009D718B" w:rsidRPr="009D718B" w:rsidRDefault="009D718B" w:rsidP="009D718B">
      <w:pPr>
        <w:spacing w:after="0" w:line="240" w:lineRule="auto"/>
        <w:rPr>
          <w:rFonts w:ascii="Times New Roman" w:hAnsi="Times New Roman" w:cs="Times New Roman"/>
        </w:rPr>
      </w:pPr>
    </w:p>
    <w:p w14:paraId="3BB8879B" w14:textId="770DD625"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PROHIBITION ON FUNDING FOR ABORTIONS AND INVOLUNTARY STERILIZATIO</w:t>
      </w:r>
      <w:r w:rsidR="00A43756">
        <w:rPr>
          <w:rFonts w:ascii="Times New Roman" w:hAnsi="Times New Roman" w:cs="Times New Roman"/>
        </w:rPr>
        <w:t>N</w:t>
      </w:r>
    </w:p>
    <w:p w14:paraId="31371B54" w14:textId="2BEF9B83" w:rsidR="009D718B" w:rsidRPr="009D718B" w:rsidRDefault="009D718B" w:rsidP="009D718B">
      <w:pPr>
        <w:spacing w:after="0" w:line="240" w:lineRule="auto"/>
        <w:rPr>
          <w:rFonts w:ascii="Times New Roman" w:hAnsi="Times New Roman" w:cs="Times New Roman"/>
        </w:rPr>
      </w:pPr>
    </w:p>
    <w:p w14:paraId="2A202D13"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SEC. 7018. </w:t>
      </w:r>
      <w:r w:rsidRPr="009D718B">
        <w:rPr>
          <w:rFonts w:ascii="Times New Roman" w:hAnsi="Times New Roman" w:cs="Times New Roman"/>
          <w:strike/>
        </w:rPr>
        <w:t>None of the funds made available to carry out part I of the Foreign Assistance Act of 1961, as amended, may be used to pay for the performance of abortions as a method of family planning or to motivate or coerce any person to practice abortions</w:t>
      </w:r>
      <w:r w:rsidRPr="009D718B">
        <w:rPr>
          <w:rFonts w:ascii="Times New Roman" w:hAnsi="Times New Roman" w:cs="Times New Roman"/>
        </w:rPr>
        <w:t>.</w:t>
      </w:r>
    </w:p>
    <w:p w14:paraId="28B48D01" w14:textId="0016A21E" w:rsidR="009D718B" w:rsidRDefault="009D718B" w:rsidP="009D718B">
      <w:pPr>
        <w:pBdr>
          <w:bottom w:val="single" w:sz="12" w:space="1" w:color="auto"/>
        </w:pBdr>
        <w:spacing w:after="0" w:line="240" w:lineRule="auto"/>
        <w:rPr>
          <w:rFonts w:ascii="Times New Roman" w:hAnsi="Times New Roman" w:cs="Times New Roman"/>
        </w:rPr>
      </w:pPr>
    </w:p>
    <w:p w14:paraId="537282A3" w14:textId="77777777" w:rsidR="00A43756" w:rsidRPr="009D718B" w:rsidRDefault="00A43756" w:rsidP="009D718B">
      <w:pPr>
        <w:spacing w:after="0" w:line="240" w:lineRule="auto"/>
        <w:rPr>
          <w:rFonts w:ascii="Times New Roman" w:hAnsi="Times New Roman" w:cs="Times New Roman"/>
        </w:rPr>
      </w:pPr>
    </w:p>
    <w:p w14:paraId="31921EE7" w14:textId="2CBB3292" w:rsidR="009D718B" w:rsidRPr="00A43756" w:rsidRDefault="009D718B" w:rsidP="00A43756">
      <w:pPr>
        <w:pStyle w:val="ListParagraph"/>
        <w:numPr>
          <w:ilvl w:val="1"/>
          <w:numId w:val="3"/>
        </w:numPr>
        <w:spacing w:after="0" w:line="240" w:lineRule="auto"/>
        <w:ind w:left="360"/>
        <w:rPr>
          <w:rFonts w:ascii="Times New Roman" w:hAnsi="Times New Roman" w:cs="Times New Roman"/>
        </w:rPr>
      </w:pPr>
      <w:r w:rsidRPr="00A43756">
        <w:rPr>
          <w:rFonts w:ascii="Times New Roman" w:hAnsi="Times New Roman" w:cs="Times New Roman"/>
          <w:b/>
          <w:bCs/>
        </w:rPr>
        <w:t>Strike statutory language restricting abortion coverage for Peace Corps Volunteers</w:t>
      </w:r>
    </w:p>
    <w:p w14:paraId="4DB85EF5" w14:textId="3DDAE166" w:rsidR="009D718B" w:rsidRPr="009D718B" w:rsidRDefault="009D718B" w:rsidP="009D718B">
      <w:pPr>
        <w:spacing w:after="0" w:line="240" w:lineRule="auto"/>
        <w:rPr>
          <w:rFonts w:ascii="Times New Roman" w:hAnsi="Times New Roman" w:cs="Times New Roman"/>
        </w:rPr>
      </w:pPr>
    </w:p>
    <w:p w14:paraId="351FAB15" w14:textId="6297D9B0"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u w:val="single"/>
        </w:rPr>
        <w:t>AMEND THE CONSOLIDATED APPROPRIATIONS ACT, 2026 (</w:t>
      </w:r>
      <w:hyperlink r:id="rId15" w:history="1">
        <w:r w:rsidRPr="009D718B">
          <w:rPr>
            <w:rStyle w:val="Hyperlink"/>
            <w:rFonts w:ascii="Times New Roman" w:hAnsi="Times New Roman" w:cs="Times New Roman"/>
            <w:b/>
            <w:bCs/>
          </w:rPr>
          <w:t>H.R. 7148</w:t>
        </w:r>
      </w:hyperlink>
      <w:r w:rsidRPr="009D718B">
        <w:rPr>
          <w:rFonts w:ascii="Times New Roman" w:hAnsi="Times New Roman" w:cs="Times New Roman"/>
          <w:b/>
          <w:bCs/>
          <w:u w:val="single"/>
        </w:rPr>
        <w:t>)</w:t>
      </w:r>
      <w:r w:rsidRPr="009D718B">
        <w:rPr>
          <w:rFonts w:ascii="Times New Roman" w:hAnsi="Times New Roman" w:cs="Times New Roman"/>
          <w:b/>
          <w:bCs/>
        </w:rPr>
        <w:t xml:space="preserve"> — </w:t>
      </w:r>
      <w:r w:rsidRPr="009D718B">
        <w:rPr>
          <w:rFonts w:ascii="Times New Roman" w:hAnsi="Times New Roman" w:cs="Times New Roman"/>
        </w:rPr>
        <w:t xml:space="preserve">see strikethrough for subsections recommended for deletion and see changes indicated in </w:t>
      </w:r>
      <w:r w:rsidRPr="009D718B">
        <w:rPr>
          <w:rFonts w:ascii="Times New Roman" w:hAnsi="Times New Roman" w:cs="Times New Roman"/>
          <w:i/>
          <w:iCs/>
        </w:rPr>
        <w:t>italics</w:t>
      </w:r>
    </w:p>
    <w:p w14:paraId="263DAA77" w14:textId="77777777" w:rsidR="00A43756" w:rsidRDefault="00A43756" w:rsidP="009D718B">
      <w:pPr>
        <w:spacing w:after="0" w:line="240" w:lineRule="auto"/>
        <w:rPr>
          <w:rFonts w:ascii="Times New Roman" w:hAnsi="Times New Roman" w:cs="Times New Roman"/>
        </w:rPr>
      </w:pPr>
    </w:p>
    <w:p w14:paraId="1AF30273" w14:textId="1105CAB1" w:rsidR="009D718B" w:rsidRPr="009D718B" w:rsidRDefault="009D718B" w:rsidP="00A43756">
      <w:pPr>
        <w:spacing w:after="0" w:line="240" w:lineRule="auto"/>
        <w:jc w:val="center"/>
        <w:rPr>
          <w:rFonts w:ascii="Times New Roman" w:hAnsi="Times New Roman" w:cs="Times New Roman"/>
        </w:rPr>
      </w:pPr>
      <w:r w:rsidRPr="009D718B">
        <w:rPr>
          <w:rFonts w:ascii="Times New Roman" w:hAnsi="Times New Roman" w:cs="Times New Roman"/>
        </w:rPr>
        <w:t>INDEPENDENT AGENCIES</w:t>
      </w:r>
    </w:p>
    <w:p w14:paraId="77B1A3A1" w14:textId="26C1599E" w:rsidR="009D718B" w:rsidRPr="009D718B" w:rsidRDefault="009D718B" w:rsidP="009D718B">
      <w:pPr>
        <w:spacing w:after="0" w:line="240" w:lineRule="auto"/>
        <w:rPr>
          <w:rFonts w:ascii="Times New Roman" w:hAnsi="Times New Roman" w:cs="Times New Roman"/>
        </w:rPr>
      </w:pPr>
    </w:p>
    <w:p w14:paraId="74DF5DFB" w14:textId="77777777" w:rsidR="009D718B" w:rsidRPr="009D718B" w:rsidRDefault="009D718B" w:rsidP="00A43756">
      <w:pPr>
        <w:spacing w:after="0" w:line="240" w:lineRule="auto"/>
        <w:jc w:val="center"/>
        <w:rPr>
          <w:rFonts w:ascii="Times New Roman" w:hAnsi="Times New Roman" w:cs="Times New Roman"/>
        </w:rPr>
      </w:pPr>
      <w:r w:rsidRPr="009D718B">
        <w:rPr>
          <w:rFonts w:ascii="Times New Roman" w:hAnsi="Times New Roman" w:cs="Times New Roman"/>
        </w:rPr>
        <w:t>PEACE CORPS</w:t>
      </w:r>
    </w:p>
    <w:p w14:paraId="3825682F" w14:textId="77777777" w:rsidR="009D718B" w:rsidRPr="009D718B" w:rsidRDefault="009D718B" w:rsidP="00A43756">
      <w:pPr>
        <w:spacing w:after="0" w:line="240" w:lineRule="auto"/>
        <w:jc w:val="center"/>
        <w:rPr>
          <w:rFonts w:ascii="Times New Roman" w:hAnsi="Times New Roman" w:cs="Times New Roman"/>
        </w:rPr>
      </w:pPr>
      <w:r w:rsidRPr="009D718B">
        <w:rPr>
          <w:rFonts w:ascii="Times New Roman" w:hAnsi="Times New Roman" w:cs="Times New Roman"/>
        </w:rPr>
        <w:t>(INCLUDING TRANSFER OF FUNDS)</w:t>
      </w:r>
    </w:p>
    <w:p w14:paraId="0E1AB29C" w14:textId="7687263A" w:rsidR="009D718B" w:rsidRPr="009D718B" w:rsidRDefault="009D718B" w:rsidP="009D718B">
      <w:pPr>
        <w:spacing w:after="0" w:line="240" w:lineRule="auto"/>
        <w:rPr>
          <w:rFonts w:ascii="Times New Roman" w:hAnsi="Times New Roman" w:cs="Times New Roman"/>
        </w:rPr>
      </w:pPr>
    </w:p>
    <w:p w14:paraId="3142D4DA"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 . . </w:t>
      </w:r>
      <w:r w:rsidRPr="009D718B">
        <w:rPr>
          <w:rFonts w:ascii="Times New Roman" w:hAnsi="Times New Roman" w:cs="Times New Roman"/>
          <w:strike/>
        </w:rPr>
        <w:t>Provided further, That none of the funds appropriated under this heading shall be used to pay for abortions: Provided further, That notwithstanding the previous proviso, section 614 of division E of Public Law 113– 76 shall apply to funds appropriated under this heading</w:t>
      </w:r>
      <w:r w:rsidRPr="009D718B">
        <w:rPr>
          <w:rFonts w:ascii="Times New Roman" w:hAnsi="Times New Roman" w:cs="Times New Roman"/>
        </w:rPr>
        <w:t>.</w:t>
      </w:r>
    </w:p>
    <w:p w14:paraId="6BEC824A" w14:textId="6DFEA87A" w:rsidR="009D718B" w:rsidRDefault="009D718B" w:rsidP="009D718B">
      <w:pPr>
        <w:pBdr>
          <w:bottom w:val="single" w:sz="12" w:space="1" w:color="auto"/>
        </w:pBdr>
        <w:spacing w:after="0" w:line="240" w:lineRule="auto"/>
        <w:rPr>
          <w:rFonts w:ascii="Times New Roman" w:hAnsi="Times New Roman" w:cs="Times New Roman"/>
          <w:b/>
          <w:bCs/>
        </w:rPr>
      </w:pPr>
    </w:p>
    <w:p w14:paraId="6B4F3B94" w14:textId="0D6B95E8" w:rsidR="009D718B" w:rsidRPr="009D718B" w:rsidRDefault="009D718B" w:rsidP="009D718B">
      <w:pPr>
        <w:spacing w:after="0" w:line="240" w:lineRule="auto"/>
        <w:rPr>
          <w:rFonts w:ascii="Times New Roman" w:hAnsi="Times New Roman" w:cs="Times New Roman"/>
        </w:rPr>
      </w:pPr>
    </w:p>
    <w:p w14:paraId="59AD8FC8" w14:textId="6B1C5B80" w:rsidR="009D718B" w:rsidRPr="00A43756" w:rsidRDefault="009D718B" w:rsidP="00A43756">
      <w:pPr>
        <w:pStyle w:val="ListParagraph"/>
        <w:numPr>
          <w:ilvl w:val="1"/>
          <w:numId w:val="3"/>
        </w:numPr>
        <w:spacing w:after="0" w:line="240" w:lineRule="auto"/>
        <w:ind w:left="360"/>
        <w:rPr>
          <w:rFonts w:ascii="Times New Roman" w:hAnsi="Times New Roman" w:cs="Times New Roman"/>
        </w:rPr>
      </w:pPr>
      <w:r w:rsidRPr="00A43756">
        <w:rPr>
          <w:rFonts w:ascii="Times New Roman" w:hAnsi="Times New Roman" w:cs="Times New Roman"/>
          <w:b/>
          <w:bCs/>
        </w:rPr>
        <w:t>Insert statutory language to require the State Department to report on reproductive rights in its annual country human rights reports</w:t>
      </w:r>
    </w:p>
    <w:p w14:paraId="7CD696B6" w14:textId="77777777" w:rsidR="00A43756" w:rsidRDefault="00A43756" w:rsidP="00A43756">
      <w:pPr>
        <w:spacing w:after="0" w:line="240" w:lineRule="auto"/>
        <w:rPr>
          <w:rFonts w:ascii="Times New Roman" w:hAnsi="Times New Roman" w:cs="Times New Roman"/>
        </w:rPr>
      </w:pPr>
    </w:p>
    <w:p w14:paraId="42DA1C80" w14:textId="38C40D9E" w:rsidR="00A43756" w:rsidRPr="00A43756" w:rsidRDefault="00A43756" w:rsidP="00A43756">
      <w:pPr>
        <w:spacing w:after="0" w:line="240" w:lineRule="auto"/>
        <w:rPr>
          <w:rFonts w:ascii="Times New Roman" w:hAnsi="Times New Roman" w:cs="Times New Roman"/>
          <w:highlight w:val="yellow"/>
        </w:rPr>
      </w:pPr>
      <w:r w:rsidRPr="00A43756">
        <w:rPr>
          <w:rFonts w:ascii="Times New Roman" w:hAnsi="Times New Roman" w:cs="Times New Roman"/>
          <w:highlight w:val="yellow"/>
        </w:rPr>
        <w:t>Text under development--Amend the Foreign Assistance Act (22 U.S.C. 2151 et seq.) by adding Sec. 3. Annual Report of Country Human Rights Practices—Reproductive Rights Are Human Rights of 2025 (H.R. 4888)</w:t>
      </w:r>
    </w:p>
    <w:p w14:paraId="7271BE99" w14:textId="261055C9" w:rsidR="009D718B" w:rsidRPr="009D718B" w:rsidRDefault="009D718B" w:rsidP="009D718B">
      <w:pPr>
        <w:spacing w:after="0" w:line="240" w:lineRule="auto"/>
        <w:rPr>
          <w:rFonts w:ascii="Times New Roman" w:hAnsi="Times New Roman" w:cs="Times New Roman"/>
          <w:highlight w:val="yellow"/>
        </w:rPr>
      </w:pPr>
    </w:p>
    <w:p w14:paraId="11C819BC" w14:textId="77777777" w:rsidR="00A43756" w:rsidRDefault="00A43756" w:rsidP="00A43756">
      <w:pPr>
        <w:spacing w:after="0" w:line="240" w:lineRule="auto"/>
        <w:rPr>
          <w:rFonts w:ascii="Times New Roman" w:hAnsi="Times New Roman" w:cs="Times New Roman"/>
        </w:rPr>
      </w:pPr>
      <w:r w:rsidRPr="00A43756">
        <w:rPr>
          <w:rFonts w:ascii="Times New Roman" w:hAnsi="Times New Roman" w:cs="Times New Roman"/>
          <w:highlight w:val="yellow"/>
        </w:rPr>
        <w:t>Amend sections 116(d) and 502B of the Foreign Assistance Act of 1961 to require the Annual Country Reports on Human Rights Practices to include a dedicated section on the status of reproductive rights in each country, covering: government policies on contraception, family planning, maternal health care, and access to abortion and post-abortion care; rates and causes of pregnancy-related injuries and deaths; instances of discrimination, coercion, and violence against women, girls, LGBTQI+ individuals, and persons with disabilities in health care settings; barriers to family planning services for individuals of reproductive age (15–49); and disparities in access to reproductive health services based on race, ethnicity, disability, sexual orientation and gender identity, or other marginalized identity. Also, to require the Secretary of State to consult with U.S. civil society, multilateral organizations, and local non-governmental organizations with expertise in sexual and reproductive health and rights, as well as relevant U.S. government agencies, in preparing these reports.</w:t>
      </w:r>
    </w:p>
    <w:p w14:paraId="3D2420F5" w14:textId="77777777" w:rsidR="00A43756" w:rsidRDefault="00A43756" w:rsidP="00A43756">
      <w:pPr>
        <w:pBdr>
          <w:bottom w:val="single" w:sz="12" w:space="1" w:color="auto"/>
        </w:pBdr>
        <w:spacing w:after="0" w:line="240" w:lineRule="auto"/>
        <w:rPr>
          <w:rFonts w:ascii="Times New Roman" w:hAnsi="Times New Roman" w:cs="Times New Roman"/>
        </w:rPr>
      </w:pPr>
    </w:p>
    <w:p w14:paraId="0E6323AE" w14:textId="77777777" w:rsidR="00A43756" w:rsidRPr="00A43756" w:rsidRDefault="00A43756" w:rsidP="00A43756">
      <w:pPr>
        <w:spacing w:after="0" w:line="240" w:lineRule="auto"/>
        <w:rPr>
          <w:rFonts w:ascii="Times New Roman" w:hAnsi="Times New Roman" w:cs="Times New Roman"/>
        </w:rPr>
      </w:pPr>
    </w:p>
    <w:p w14:paraId="3C887246" w14:textId="3F50BF77" w:rsidR="009D718B" w:rsidRPr="00A43756" w:rsidRDefault="009D718B" w:rsidP="00A43756">
      <w:pPr>
        <w:pStyle w:val="ListParagraph"/>
        <w:numPr>
          <w:ilvl w:val="1"/>
          <w:numId w:val="3"/>
        </w:numPr>
        <w:spacing w:after="0" w:line="240" w:lineRule="auto"/>
        <w:ind w:left="360"/>
        <w:rPr>
          <w:rFonts w:ascii="Times New Roman" w:hAnsi="Times New Roman" w:cs="Times New Roman"/>
        </w:rPr>
      </w:pPr>
      <w:r w:rsidRPr="00A43756">
        <w:rPr>
          <w:rFonts w:ascii="Times New Roman" w:hAnsi="Times New Roman" w:cs="Times New Roman"/>
          <w:b/>
          <w:bCs/>
        </w:rPr>
        <w:t>Delete report language accompanying the House committee-approved FY 2026 bill requiring dramatically expanded monitoring of the compliance of implementing partners with longstanding statutory restrictions on abortion-related activities contained in annual appropriations legislation</w:t>
      </w:r>
    </w:p>
    <w:p w14:paraId="5994AE03" w14:textId="3E5D4ED4" w:rsidR="009D718B" w:rsidRPr="009D718B" w:rsidRDefault="009D718B" w:rsidP="009D718B">
      <w:pPr>
        <w:spacing w:after="0" w:line="240" w:lineRule="auto"/>
        <w:rPr>
          <w:rFonts w:ascii="Times New Roman" w:hAnsi="Times New Roman" w:cs="Times New Roman"/>
        </w:rPr>
      </w:pPr>
    </w:p>
    <w:p w14:paraId="37E486FA"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u w:val="single"/>
        </w:rPr>
        <w:t>DELETE FY 2026 HOUSE REPORT LANGUAGE (</w:t>
      </w:r>
      <w:hyperlink r:id="rId16" w:history="1">
        <w:r w:rsidRPr="009D718B">
          <w:rPr>
            <w:rStyle w:val="Hyperlink"/>
            <w:rFonts w:ascii="Times New Roman" w:hAnsi="Times New Roman" w:cs="Times New Roman"/>
            <w:b/>
            <w:bCs/>
          </w:rPr>
          <w:t>H. Rpt. 119-217</w:t>
        </w:r>
      </w:hyperlink>
      <w:r w:rsidRPr="009D718B">
        <w:rPr>
          <w:rFonts w:ascii="Times New Roman" w:hAnsi="Times New Roman" w:cs="Times New Roman"/>
          <w:b/>
          <w:bCs/>
          <w:u w:val="single"/>
        </w:rPr>
        <w:t>) INCLUDED UNDER THE TERMS OF THE JOINT EXPLANATORY STATEMENT ACCOMPANYING AMEND THE CONSOLIDATED APPROPRIATIONS ACT, 2026 (</w:t>
      </w:r>
      <w:hyperlink r:id="rId17" w:history="1">
        <w:r w:rsidRPr="009D718B">
          <w:rPr>
            <w:rStyle w:val="Hyperlink"/>
            <w:rFonts w:ascii="Times New Roman" w:hAnsi="Times New Roman" w:cs="Times New Roman"/>
            <w:b/>
            <w:bCs/>
          </w:rPr>
          <w:t>H.R. 7148</w:t>
        </w:r>
      </w:hyperlink>
      <w:r w:rsidRPr="009D718B">
        <w:rPr>
          <w:rFonts w:ascii="Times New Roman" w:hAnsi="Times New Roman" w:cs="Times New Roman"/>
          <w:b/>
          <w:bCs/>
          <w:u w:val="single"/>
        </w:rPr>
        <w:t>)</w:t>
      </w:r>
      <w:r w:rsidRPr="009D718B">
        <w:rPr>
          <w:rFonts w:ascii="Times New Roman" w:hAnsi="Times New Roman" w:cs="Times New Roman"/>
          <w:b/>
          <w:bCs/>
        </w:rPr>
        <w:t xml:space="preserve"> — </w:t>
      </w:r>
      <w:r w:rsidRPr="009D718B">
        <w:rPr>
          <w:rFonts w:ascii="Times New Roman" w:hAnsi="Times New Roman" w:cs="Times New Roman"/>
        </w:rPr>
        <w:t xml:space="preserve">see strikethrough for subsections recommended for deletion and see changes indicated in </w:t>
      </w:r>
      <w:r w:rsidRPr="009D718B">
        <w:rPr>
          <w:rFonts w:ascii="Times New Roman" w:hAnsi="Times New Roman" w:cs="Times New Roman"/>
          <w:i/>
          <w:iCs/>
        </w:rPr>
        <w:t>italics</w:t>
      </w:r>
    </w:p>
    <w:p w14:paraId="550F066F" w14:textId="77777777" w:rsidR="00A43756" w:rsidRDefault="00A43756" w:rsidP="009D718B">
      <w:pPr>
        <w:spacing w:after="0" w:line="240" w:lineRule="auto"/>
        <w:rPr>
          <w:rFonts w:ascii="Times New Roman" w:hAnsi="Times New Roman" w:cs="Times New Roman"/>
        </w:rPr>
      </w:pPr>
    </w:p>
    <w:p w14:paraId="551AEF26" w14:textId="0C5C8961" w:rsidR="009D718B" w:rsidRPr="009D718B" w:rsidRDefault="009D718B" w:rsidP="00A43756">
      <w:pPr>
        <w:spacing w:after="0" w:line="240" w:lineRule="auto"/>
        <w:jc w:val="center"/>
        <w:rPr>
          <w:rFonts w:ascii="Times New Roman" w:hAnsi="Times New Roman" w:cs="Times New Roman"/>
        </w:rPr>
      </w:pPr>
      <w:r w:rsidRPr="009D718B">
        <w:rPr>
          <w:rFonts w:ascii="Times New Roman" w:hAnsi="Times New Roman" w:cs="Times New Roman"/>
        </w:rPr>
        <w:t>TITLE III—BILATERAL ECONOMIC ASSISTANCE</w:t>
      </w:r>
    </w:p>
    <w:p w14:paraId="055565D7" w14:textId="77777777" w:rsidR="009D718B" w:rsidRPr="009D718B" w:rsidRDefault="009D718B" w:rsidP="00A43756">
      <w:pPr>
        <w:spacing w:after="0" w:line="240" w:lineRule="auto"/>
        <w:jc w:val="center"/>
        <w:rPr>
          <w:rFonts w:ascii="Times New Roman" w:hAnsi="Times New Roman" w:cs="Times New Roman"/>
        </w:rPr>
      </w:pPr>
      <w:r w:rsidRPr="009D718B">
        <w:rPr>
          <w:rFonts w:ascii="Times New Roman" w:hAnsi="Times New Roman" w:cs="Times New Roman"/>
        </w:rPr>
        <w:t>GLOBAL HEALTH PROGRAMS</w:t>
      </w:r>
    </w:p>
    <w:p w14:paraId="3830A533" w14:textId="3C76B301" w:rsidR="009D718B" w:rsidRPr="009D718B" w:rsidRDefault="009D718B" w:rsidP="009D718B">
      <w:pPr>
        <w:spacing w:after="0" w:line="240" w:lineRule="auto"/>
        <w:rPr>
          <w:rFonts w:ascii="Times New Roman" w:hAnsi="Times New Roman" w:cs="Times New Roman"/>
        </w:rPr>
      </w:pPr>
    </w:p>
    <w:p w14:paraId="3D3E62EE"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strike/>
        </w:rPr>
        <w:t>Oversight of implementing partners.—The Committee continues to support rigorous monitoring and oversight of all uses of funds provided under Global Health Programs, including full compliance with statutory prohibitions on United States assistance and restrictions related to abortion included in this Act and prior acts. Not later than 180 days after enactment of this Act, the Secretary of State shall submit a report to the Committees on Appropriations listing all prime and sub-partners that received funds for global health activities in fiscal year 2025. The report shall be disaggregated by global health program and include, for each partner, the amount of funding received, the activity description and purpose, and the country or region for such activity. The sub-partner information shall indicate the prime partner for each activity</w:t>
      </w:r>
      <w:r w:rsidRPr="009D718B">
        <w:rPr>
          <w:rFonts w:ascii="Times New Roman" w:hAnsi="Times New Roman" w:cs="Times New Roman"/>
        </w:rPr>
        <w:t>. (p. 37)</w:t>
      </w:r>
    </w:p>
    <w:p w14:paraId="582E7439" w14:textId="77777777" w:rsidR="004C2031" w:rsidRDefault="004C2031" w:rsidP="009D718B">
      <w:pPr>
        <w:spacing w:after="0" w:line="240" w:lineRule="auto"/>
        <w:rPr>
          <w:rFonts w:ascii="Times New Roman" w:hAnsi="Times New Roman" w:cs="Times New Roman"/>
        </w:rPr>
      </w:pPr>
    </w:p>
    <w:p w14:paraId="1D66104A" w14:textId="2EFDC2FF" w:rsidR="009D718B" w:rsidRPr="009D718B" w:rsidRDefault="009D718B" w:rsidP="004C2031">
      <w:pPr>
        <w:spacing w:after="0" w:line="240" w:lineRule="auto"/>
        <w:jc w:val="center"/>
        <w:rPr>
          <w:rFonts w:ascii="Times New Roman" w:hAnsi="Times New Roman" w:cs="Times New Roman"/>
        </w:rPr>
      </w:pPr>
      <w:r w:rsidRPr="009D718B">
        <w:rPr>
          <w:rFonts w:ascii="Times New Roman" w:hAnsi="Times New Roman" w:cs="Times New Roman"/>
        </w:rPr>
        <w:t>TITLE VII—GENERAL PROVISIONS</w:t>
      </w:r>
    </w:p>
    <w:p w14:paraId="6F8BB9D3" w14:textId="092D8268" w:rsidR="009D718B" w:rsidRPr="009D718B" w:rsidRDefault="009D718B" w:rsidP="009D718B">
      <w:pPr>
        <w:spacing w:after="0" w:line="240" w:lineRule="auto"/>
        <w:rPr>
          <w:rFonts w:ascii="Times New Roman" w:hAnsi="Times New Roman" w:cs="Times New Roman"/>
        </w:rPr>
      </w:pPr>
    </w:p>
    <w:p w14:paraId="5E64D6C6"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Section 7059 (Women’s Equality and Empowerment)</w:t>
      </w:r>
    </w:p>
    <w:p w14:paraId="5D906556" w14:textId="31F07F23" w:rsidR="009D718B" w:rsidRPr="009D718B" w:rsidRDefault="009D718B" w:rsidP="009D718B">
      <w:pPr>
        <w:spacing w:after="0" w:line="240" w:lineRule="auto"/>
        <w:rPr>
          <w:rFonts w:ascii="Times New Roman" w:hAnsi="Times New Roman" w:cs="Times New Roman"/>
        </w:rPr>
      </w:pPr>
    </w:p>
    <w:p w14:paraId="078C744E"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 . . </w:t>
      </w:r>
      <w:r w:rsidRPr="009D718B">
        <w:rPr>
          <w:rFonts w:ascii="Times New Roman" w:hAnsi="Times New Roman" w:cs="Times New Roman"/>
          <w:strike/>
        </w:rPr>
        <w:t>The Committee has, on a bipartisan basis, provided support for programs contained in this section for over a decade and continues to support the equality and empowerment of women and girls around the world. The Committee remains concerned by actions taken in previous years utilizing funds from prior acts to advance controversial agendas, which undermined bipartisan support for women’s empowerment programs</w:t>
      </w:r>
    </w:p>
    <w:p w14:paraId="32568291" w14:textId="724A33C2" w:rsidR="009D718B" w:rsidRPr="009D718B" w:rsidRDefault="009D718B" w:rsidP="009D718B">
      <w:pPr>
        <w:spacing w:after="0" w:line="240" w:lineRule="auto"/>
        <w:rPr>
          <w:rFonts w:ascii="Times New Roman" w:hAnsi="Times New Roman" w:cs="Times New Roman"/>
        </w:rPr>
      </w:pPr>
    </w:p>
    <w:p w14:paraId="3BDBD14A"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strike/>
        </w:rPr>
        <w:t>Consistent with the requirements included under Global Health Programs and in section 7018 of this Act, any funds made available to protect the rights of women and girls worldwide shall not be construed to include a right to abortion. The Secretary of State is directed to review guidance for Department of State personnel, as well as for implementing partners, with respect to the application of requirements under Global Health Programs and section 7018 of this Act to ensure full compliance with such requirements in carrying out the purposes of this section. The Committee expects that guidance and training associated with such requirements will ensure full awareness by implementing partners that funds made available by this Act are prohibited from being used to lobby for or against abortion</w:t>
      </w:r>
      <w:r w:rsidRPr="009D718B">
        <w:rPr>
          <w:rFonts w:ascii="Times New Roman" w:hAnsi="Times New Roman" w:cs="Times New Roman"/>
        </w:rPr>
        <w:t>. (p. 111)</w:t>
      </w:r>
    </w:p>
    <w:p w14:paraId="7AF8CAD6" w14:textId="23B095B6" w:rsidR="009D718B" w:rsidRPr="009D718B" w:rsidRDefault="009D718B" w:rsidP="009D718B">
      <w:pPr>
        <w:spacing w:after="0" w:line="240" w:lineRule="auto"/>
        <w:rPr>
          <w:rFonts w:ascii="Times New Roman" w:hAnsi="Times New Roman" w:cs="Times New Roman"/>
        </w:rPr>
      </w:pPr>
    </w:p>
    <w:p w14:paraId="358A7478" w14:textId="77777777" w:rsidR="009D718B" w:rsidRPr="009D718B" w:rsidRDefault="009D718B" w:rsidP="004C2031">
      <w:pPr>
        <w:spacing w:after="0" w:line="240" w:lineRule="auto"/>
        <w:jc w:val="center"/>
        <w:rPr>
          <w:rFonts w:ascii="Times New Roman" w:hAnsi="Times New Roman" w:cs="Times New Roman"/>
        </w:rPr>
      </w:pPr>
      <w:r w:rsidRPr="009D718B">
        <w:rPr>
          <w:rFonts w:ascii="Times New Roman" w:hAnsi="Times New Roman" w:cs="Times New Roman"/>
        </w:rPr>
        <w:t>INTERNATIONAL ORGANIZATIONS</w:t>
      </w:r>
    </w:p>
    <w:p w14:paraId="1BA2FBD5" w14:textId="77777777" w:rsidR="009D718B" w:rsidRPr="009D718B" w:rsidRDefault="009D718B" w:rsidP="004C2031">
      <w:pPr>
        <w:spacing w:after="0" w:line="240" w:lineRule="auto"/>
        <w:jc w:val="center"/>
        <w:rPr>
          <w:rFonts w:ascii="Times New Roman" w:hAnsi="Times New Roman" w:cs="Times New Roman"/>
        </w:rPr>
      </w:pPr>
      <w:r w:rsidRPr="009D718B">
        <w:rPr>
          <w:rFonts w:ascii="Times New Roman" w:hAnsi="Times New Roman" w:cs="Times New Roman"/>
        </w:rPr>
        <w:t>CONTRIBUTIONS TO INTERNATIONAL ORGANIZATIONS</w:t>
      </w:r>
    </w:p>
    <w:p w14:paraId="56A3E4DB" w14:textId="486C20E3" w:rsidR="009D718B" w:rsidRPr="009D718B" w:rsidRDefault="009D718B" w:rsidP="004C2031">
      <w:pPr>
        <w:spacing w:after="0" w:line="240" w:lineRule="auto"/>
        <w:jc w:val="center"/>
        <w:rPr>
          <w:rFonts w:ascii="Times New Roman" w:hAnsi="Times New Roman" w:cs="Times New Roman"/>
        </w:rPr>
      </w:pPr>
    </w:p>
    <w:p w14:paraId="688F9486"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strike/>
        </w:rPr>
        <w:t>Reproductive health and family planning. —The Committee remains deeply concerned by United Nations entities that consider abortion as a foundational component of comprehensive health care, sexual and reproductive rights, and reproductive health and family planning resources by their own organizational definitions. In the context of constrained resources, the Committee must be assured, prior to supporting funds, that multilateral organizations comply with statutory prohibitions and requirements related to abortion included in this Act and prior acts.</w:t>
      </w:r>
      <w:r w:rsidRPr="009D718B">
        <w:rPr>
          <w:rFonts w:ascii="Times New Roman" w:hAnsi="Times New Roman" w:cs="Times New Roman"/>
        </w:rPr>
        <w:t xml:space="preserve"> (p. 23)</w:t>
      </w:r>
    </w:p>
    <w:p w14:paraId="67A4C1C5" w14:textId="4B12B7A9"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OTHER REPORT LANGUAGE REQUESTS</w:t>
      </w:r>
    </w:p>
    <w:p w14:paraId="36AA9907" w14:textId="7D1D742C" w:rsidR="009D718B" w:rsidRPr="009D718B" w:rsidRDefault="009D718B" w:rsidP="009D718B">
      <w:pPr>
        <w:spacing w:after="0" w:line="240" w:lineRule="auto"/>
        <w:rPr>
          <w:rFonts w:ascii="Times New Roman" w:hAnsi="Times New Roman" w:cs="Times New Roman"/>
        </w:rPr>
      </w:pPr>
    </w:p>
    <w:p w14:paraId="49BD820D" w14:textId="4C87F5DE"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In addition to the priority requests on FP/RH funding and on bill and report language outlined above, the signatories recommend the inclusion of positive and constructive House report language on sexual and reproductive health and rights-related topics including microbicide research and development, obstetric fistula, female genital mutilation, child marriage, </w:t>
      </w:r>
      <w:r w:rsidR="004C2031">
        <w:rPr>
          <w:rFonts w:ascii="Times New Roman" w:hAnsi="Times New Roman" w:cs="Times New Roman"/>
        </w:rPr>
        <w:t xml:space="preserve">and </w:t>
      </w:r>
      <w:r w:rsidRPr="009D718B">
        <w:rPr>
          <w:rFonts w:ascii="Times New Roman" w:hAnsi="Times New Roman" w:cs="Times New Roman"/>
        </w:rPr>
        <w:t>sexual violence in conflict, incorporated under the terms of the FY 2023 omnibus explanatory statement.</w:t>
      </w:r>
    </w:p>
    <w:p w14:paraId="063304C4" w14:textId="3AF148CD" w:rsidR="009D718B" w:rsidRPr="009D718B" w:rsidRDefault="009D718B" w:rsidP="009D718B">
      <w:pPr>
        <w:spacing w:after="0" w:line="240" w:lineRule="auto"/>
        <w:rPr>
          <w:rFonts w:ascii="Times New Roman" w:hAnsi="Times New Roman" w:cs="Times New Roman"/>
        </w:rPr>
      </w:pPr>
    </w:p>
    <w:p w14:paraId="6E4A9716" w14:textId="5582A183" w:rsidR="009D718B" w:rsidRPr="009D718B" w:rsidRDefault="009D718B" w:rsidP="009D718B">
      <w:pPr>
        <w:spacing w:after="0" w:line="240" w:lineRule="auto"/>
        <w:rPr>
          <w:rFonts w:ascii="Times New Roman" w:hAnsi="Times New Roman" w:cs="Times New Roman"/>
        </w:rPr>
      </w:pPr>
    </w:p>
    <w:p w14:paraId="3E931690" w14:textId="0F7B028C" w:rsidR="009D718B" w:rsidRPr="009D718B" w:rsidRDefault="009D718B" w:rsidP="009D718B">
      <w:pPr>
        <w:spacing w:after="0" w:line="240" w:lineRule="auto"/>
        <w:rPr>
          <w:rFonts w:ascii="Times New Roman" w:hAnsi="Times New Roman" w:cs="Times New Roman"/>
        </w:rPr>
      </w:pPr>
    </w:p>
    <w:p w14:paraId="2BD5579F" w14:textId="67990873"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b/>
          <w:bCs/>
        </w:rPr>
        <w:t>For further information contact</w:t>
      </w:r>
      <w:r w:rsidRPr="009D718B">
        <w:rPr>
          <w:rFonts w:ascii="Times New Roman" w:hAnsi="Times New Roman" w:cs="Times New Roman"/>
        </w:rPr>
        <w:t>: Craig Lasher (</w:t>
      </w:r>
      <w:hyperlink r:id="rId18" w:history="1">
        <w:r w:rsidR="00A43756" w:rsidRPr="009D718B">
          <w:rPr>
            <w:rStyle w:val="Hyperlink"/>
            <w:rFonts w:ascii="Times New Roman" w:hAnsi="Times New Roman" w:cs="Times New Roman"/>
          </w:rPr>
          <w:t>clasher@pai.org</w:t>
        </w:r>
      </w:hyperlink>
      <w:r w:rsidRPr="009D718B">
        <w:rPr>
          <w:rFonts w:ascii="Times New Roman" w:hAnsi="Times New Roman" w:cs="Times New Roman"/>
        </w:rPr>
        <w:t>)</w:t>
      </w:r>
      <w:r w:rsidR="00A43756">
        <w:rPr>
          <w:rFonts w:ascii="Times New Roman" w:hAnsi="Times New Roman" w:cs="Times New Roman"/>
        </w:rPr>
        <w:tab/>
      </w:r>
      <w:r w:rsidRPr="009D718B">
        <w:rPr>
          <w:rFonts w:ascii="Times New Roman" w:hAnsi="Times New Roman" w:cs="Times New Roman"/>
        </w:rPr>
        <w:tab/>
        <w:t>FINAL–______</w:t>
      </w:r>
    </w:p>
    <w:p w14:paraId="328F4947" w14:textId="77777777" w:rsidR="009D718B" w:rsidRPr="009D718B" w:rsidRDefault="009D718B" w:rsidP="009D718B">
      <w:pPr>
        <w:spacing w:after="0" w:line="240" w:lineRule="auto"/>
        <w:rPr>
          <w:rFonts w:ascii="Times New Roman" w:hAnsi="Times New Roman" w:cs="Times New Roman"/>
        </w:rPr>
      </w:pPr>
    </w:p>
    <w:p w14:paraId="3DFAEC74" w14:textId="77777777" w:rsidR="009D718B" w:rsidRPr="009D718B" w:rsidRDefault="00D15741" w:rsidP="009D718B">
      <w:pPr>
        <w:spacing w:after="0" w:line="240" w:lineRule="auto"/>
        <w:rPr>
          <w:rFonts w:ascii="Times New Roman" w:hAnsi="Times New Roman" w:cs="Times New Roman"/>
        </w:rPr>
      </w:pPr>
      <w:r>
        <w:rPr>
          <w:rFonts w:ascii="Times New Roman" w:hAnsi="Times New Roman" w:cs="Times New Roman"/>
          <w:noProof/>
        </w:rPr>
        <w:pict w14:anchorId="2E0F8169">
          <v:rect id="_x0000_i1025" alt="" style="width:468pt;height:.05pt;mso-width-percent:0;mso-height-percent:0;mso-width-percent:0;mso-height-percent:0" o:hralign="center" o:hrstd="t" o:hr="t" fillcolor="#a0a0a0" stroked="f"/>
        </w:pict>
      </w:r>
    </w:p>
    <w:p w14:paraId="0C7C3688" w14:textId="77777777" w:rsidR="004C2031" w:rsidRDefault="004C2031" w:rsidP="009D718B">
      <w:pPr>
        <w:spacing w:after="0" w:line="240" w:lineRule="auto"/>
        <w:rPr>
          <w:rFonts w:ascii="Times New Roman" w:hAnsi="Times New Roman" w:cs="Times New Roman"/>
        </w:rPr>
      </w:pPr>
    </w:p>
    <w:p w14:paraId="29E5C168" w14:textId="7DEEDDC3" w:rsidR="004C2031" w:rsidRDefault="004C2031" w:rsidP="009D718B">
      <w:pPr>
        <w:spacing w:after="0" w:line="240" w:lineRule="auto"/>
        <w:rPr>
          <w:rFonts w:ascii="Times New Roman" w:hAnsi="Times New Roman" w:cs="Times New Roman"/>
        </w:rPr>
      </w:pPr>
      <w:r w:rsidRPr="004C2031">
        <w:rPr>
          <w:rFonts w:ascii="Times New Roman" w:hAnsi="Times New Roman" w:cs="Times New Roman"/>
          <w:highlight w:val="yellow"/>
        </w:rPr>
        <w:t>TO BE REVISED</w:t>
      </w:r>
    </w:p>
    <w:p w14:paraId="2CF4CE0D" w14:textId="77777777" w:rsidR="004C2031" w:rsidRDefault="004C2031" w:rsidP="009D718B">
      <w:pPr>
        <w:spacing w:after="0" w:line="240" w:lineRule="auto"/>
        <w:rPr>
          <w:rFonts w:ascii="Times New Roman" w:hAnsi="Times New Roman" w:cs="Times New Roman"/>
        </w:rPr>
      </w:pPr>
    </w:p>
    <w:p w14:paraId="5E4DF8CD" w14:textId="6E3972C4"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[1] </w:t>
      </w:r>
      <w:r w:rsidRPr="009D718B">
        <w:rPr>
          <w:rFonts w:ascii="Times New Roman" w:hAnsi="Times New Roman" w:cs="Times New Roman"/>
          <w:i/>
          <w:iCs/>
        </w:rPr>
        <w:t>Family Planning Impact of the Trump Foreign Assistance Freeze,</w:t>
      </w:r>
      <w:r w:rsidRPr="009D718B">
        <w:rPr>
          <w:rFonts w:ascii="Times New Roman" w:hAnsi="Times New Roman" w:cs="Times New Roman"/>
        </w:rPr>
        <w:t xml:space="preserve"> Guttmacher Institute, January 2025.</w:t>
      </w:r>
      <w:hyperlink r:id="rId19" w:history="1">
        <w:r w:rsidRPr="009D718B">
          <w:rPr>
            <w:rStyle w:val="Hyperlink"/>
            <w:rFonts w:ascii="Times New Roman" w:hAnsi="Times New Roman" w:cs="Times New Roman"/>
          </w:rPr>
          <w:t xml:space="preserve"> https://www.guttmacher.org/2025/01/family-planning-impact-trump-foreign-assistance-freeze</w:t>
        </w:r>
      </w:hyperlink>
      <w:r w:rsidRPr="009D718B">
        <w:rPr>
          <w:rFonts w:ascii="Times New Roman" w:hAnsi="Times New Roman" w:cs="Times New Roman"/>
        </w:rPr>
        <w:t> </w:t>
      </w:r>
    </w:p>
    <w:p w14:paraId="704EC86E"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[2]  </w:t>
      </w:r>
      <w:r w:rsidRPr="009D718B">
        <w:rPr>
          <w:rFonts w:ascii="Times New Roman" w:hAnsi="Times New Roman" w:cs="Times New Roman"/>
          <w:i/>
          <w:iCs/>
        </w:rPr>
        <w:t>Just the Numbers: The Impact of US International Family Planning Assistance, 2024</w:t>
      </w:r>
      <w:r w:rsidRPr="009D718B">
        <w:rPr>
          <w:rFonts w:ascii="Times New Roman" w:hAnsi="Times New Roman" w:cs="Times New Roman"/>
        </w:rPr>
        <w:t>. Guttmacher Institute. February 2025.</w:t>
      </w:r>
      <w:hyperlink r:id="rId20" w:history="1">
        <w:r w:rsidRPr="009D718B">
          <w:rPr>
            <w:rStyle w:val="Hyperlink"/>
            <w:rFonts w:ascii="Times New Roman" w:hAnsi="Times New Roman" w:cs="Times New Roman"/>
          </w:rPr>
          <w:t xml:space="preserve"> https://www.guttmacher.org/2025/02/just-numbers-impact-us-international-family-planning-assistance-2024</w:t>
        </w:r>
      </w:hyperlink>
    </w:p>
    <w:p w14:paraId="196C1CBF"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[3] </w:t>
      </w:r>
      <w:r w:rsidRPr="009D718B">
        <w:rPr>
          <w:rFonts w:ascii="Times New Roman" w:hAnsi="Times New Roman" w:cs="Times New Roman"/>
          <w:i/>
          <w:iCs/>
        </w:rPr>
        <w:t>Adding It Up: Investing in Sexual and Reproductive Health.</w:t>
      </w:r>
      <w:r w:rsidRPr="009D718B">
        <w:rPr>
          <w:rFonts w:ascii="Times New Roman" w:hAnsi="Times New Roman" w:cs="Times New Roman"/>
        </w:rPr>
        <w:t xml:space="preserve"> Guttmacher Institute, 2019.</w:t>
      </w:r>
      <w:hyperlink r:id="rId21" w:history="1">
        <w:r w:rsidRPr="009D718B">
          <w:rPr>
            <w:rStyle w:val="Hyperlink"/>
            <w:rFonts w:ascii="Times New Roman" w:hAnsi="Times New Roman" w:cs="Times New Roman"/>
          </w:rPr>
          <w:t xml:space="preserve"> https://www.guttmacher.org/report/adding-it-up-investing-in-sexual-reproductive-health-2019</w:t>
        </w:r>
      </w:hyperlink>
    </w:p>
    <w:p w14:paraId="63979DBB"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[4] </w:t>
      </w:r>
      <w:r w:rsidRPr="009D718B">
        <w:rPr>
          <w:rFonts w:ascii="Times New Roman" w:hAnsi="Times New Roman" w:cs="Times New Roman"/>
          <w:i/>
          <w:iCs/>
        </w:rPr>
        <w:t>Just the Math: The Methodology for Calculating the U.S. Share of the Cost of Addressing the Unmet Need for Contraception in Low- and Middle-Income Countries</w:t>
      </w:r>
      <w:r w:rsidRPr="009D718B">
        <w:rPr>
          <w:rFonts w:ascii="Times New Roman" w:hAnsi="Times New Roman" w:cs="Times New Roman"/>
        </w:rPr>
        <w:t>, PAI, March 2026 (forthcoming).</w:t>
      </w:r>
      <w:hyperlink r:id="rId22" w:history="1">
        <w:r w:rsidRPr="009D718B">
          <w:rPr>
            <w:rStyle w:val="Hyperlink"/>
            <w:rFonts w:ascii="Times New Roman" w:hAnsi="Times New Roman" w:cs="Times New Roman"/>
          </w:rPr>
          <w:t xml:space="preserve"> https://pai.org/resources/just-the-math/</w:t>
        </w:r>
      </w:hyperlink>
    </w:p>
    <w:p w14:paraId="4A8B00AD"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 xml:space="preserve">[5] </w:t>
      </w:r>
      <w:r w:rsidRPr="009D718B">
        <w:rPr>
          <w:rFonts w:ascii="Times New Roman" w:hAnsi="Times New Roman" w:cs="Times New Roman"/>
          <w:i/>
          <w:iCs/>
        </w:rPr>
        <w:t>Just the Numbers: The Impact of US International Family Planning Assistance 2024.</w:t>
      </w:r>
    </w:p>
    <w:p w14:paraId="51A5BC59"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[6] U.S., Department of State, Memorandum from the Secretary of State to all implementing U.S. government agencies, partners, and NGOs, “Emergency Humanitarian Waiver to Foreign Assistance Pause,” 28 January 2025.</w:t>
      </w:r>
      <w:hyperlink r:id="rId23" w:history="1">
        <w:r w:rsidRPr="009D718B">
          <w:rPr>
            <w:rStyle w:val="Hyperlink"/>
            <w:rFonts w:ascii="Times New Roman" w:hAnsi="Times New Roman" w:cs="Times New Roman"/>
          </w:rPr>
          <w:t xml:space="preserve"> https://www.state.gov/wp-content/uploads/2025/01/Final-Signed-Emergency-Humanitarian-Waiver.pdf</w:t>
        </w:r>
      </w:hyperlink>
    </w:p>
    <w:p w14:paraId="5E377174"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[7] In the absence of the proposed statutory language being included in the FY 2027 House bill, insert “directly” before the phrase “supports or participates” in the Kemp-Kasten amendment as included in the House version of the FY 2023 State Department and foreign operations appropriations bill (</w:t>
      </w:r>
      <w:hyperlink r:id="rId24" w:history="1">
        <w:r w:rsidRPr="009D718B">
          <w:rPr>
            <w:rStyle w:val="Hyperlink"/>
            <w:rFonts w:ascii="Times New Roman" w:hAnsi="Times New Roman" w:cs="Times New Roman"/>
          </w:rPr>
          <w:t>H.R. 8282</w:t>
        </w:r>
      </w:hyperlink>
      <w:r w:rsidRPr="009D718B">
        <w:rPr>
          <w:rFonts w:ascii="Times New Roman" w:hAnsi="Times New Roman" w:cs="Times New Roman"/>
        </w:rPr>
        <w:t>).</w:t>
      </w:r>
    </w:p>
    <w:p w14:paraId="10086827" w14:textId="39D2717D" w:rsidR="009D718B" w:rsidRPr="009D718B" w:rsidRDefault="009D718B" w:rsidP="009D718B">
      <w:pPr>
        <w:spacing w:after="0" w:line="240" w:lineRule="auto"/>
        <w:rPr>
          <w:rFonts w:ascii="Times New Roman" w:hAnsi="Times New Roman" w:cs="Times New Roman"/>
        </w:rPr>
      </w:pPr>
    </w:p>
    <w:p w14:paraId="2D90610F" w14:textId="77777777" w:rsidR="009D718B" w:rsidRPr="009D718B" w:rsidRDefault="009D718B" w:rsidP="009D718B">
      <w:pPr>
        <w:spacing w:after="0" w:line="240" w:lineRule="auto"/>
        <w:rPr>
          <w:rFonts w:ascii="Times New Roman" w:hAnsi="Times New Roman" w:cs="Times New Roman"/>
        </w:rPr>
      </w:pPr>
      <w:r w:rsidRPr="009D718B">
        <w:rPr>
          <w:rFonts w:ascii="Times New Roman" w:hAnsi="Times New Roman" w:cs="Times New Roman"/>
        </w:rPr>
        <w:t>[8] In the absence of the proposed statutory language being included in the FY 2027 House bill, add the following language on the topic included in the FY 2023 House report (</w:t>
      </w:r>
      <w:hyperlink r:id="rId25" w:history="1">
        <w:r w:rsidRPr="009D718B">
          <w:rPr>
            <w:rStyle w:val="Hyperlink"/>
            <w:rFonts w:ascii="Times New Roman" w:hAnsi="Times New Roman" w:cs="Times New Roman"/>
          </w:rPr>
          <w:t>H. Rpt. 117-401</w:t>
        </w:r>
      </w:hyperlink>
      <w:r w:rsidRPr="009D718B">
        <w:rPr>
          <w:rFonts w:ascii="Times New Roman" w:hAnsi="Times New Roman" w:cs="Times New Roman"/>
        </w:rPr>
        <w:t xml:space="preserve">): </w:t>
      </w:r>
      <w:r w:rsidRPr="009D718B">
        <w:rPr>
          <w:rFonts w:ascii="Times New Roman" w:hAnsi="Times New Roman" w:cs="Times New Roman"/>
          <w:i/>
          <w:iCs/>
        </w:rPr>
        <w:t>Women’s reproductive rights.—The Committee directs the Department of State to include in its annual country human rights reports violations of women’s reproductive rights.</w:t>
      </w:r>
    </w:p>
    <w:p w14:paraId="16E83B77" w14:textId="16F03046" w:rsidR="009D718B" w:rsidRPr="009D718B" w:rsidRDefault="009D718B" w:rsidP="009D718B"/>
    <w:p w14:paraId="683A1035" w14:textId="77777777" w:rsidR="00FB0572" w:rsidRDefault="00FB0572"/>
    <w:sectPr w:rsidR="00FB0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3D1"/>
    <w:multiLevelType w:val="hybridMultilevel"/>
    <w:tmpl w:val="B0A642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F0F98"/>
    <w:multiLevelType w:val="multilevel"/>
    <w:tmpl w:val="DA8A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8372E"/>
    <w:multiLevelType w:val="hybridMultilevel"/>
    <w:tmpl w:val="4208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84232"/>
    <w:multiLevelType w:val="multilevel"/>
    <w:tmpl w:val="E73C93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197181">
    <w:abstractNumId w:val="3"/>
  </w:num>
  <w:num w:numId="2" w16cid:durableId="813251921">
    <w:abstractNumId w:val="1"/>
  </w:num>
  <w:num w:numId="3" w16cid:durableId="35199294">
    <w:abstractNumId w:val="0"/>
  </w:num>
  <w:num w:numId="4" w16cid:durableId="1779834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8B"/>
    <w:rsid w:val="00043E79"/>
    <w:rsid w:val="000D11D0"/>
    <w:rsid w:val="00233C76"/>
    <w:rsid w:val="00332EB9"/>
    <w:rsid w:val="0041684A"/>
    <w:rsid w:val="004C2031"/>
    <w:rsid w:val="006519C7"/>
    <w:rsid w:val="0065415A"/>
    <w:rsid w:val="00684775"/>
    <w:rsid w:val="009728DD"/>
    <w:rsid w:val="0098537B"/>
    <w:rsid w:val="009D718B"/>
    <w:rsid w:val="00A43756"/>
    <w:rsid w:val="00BD14D9"/>
    <w:rsid w:val="00D15741"/>
    <w:rsid w:val="00F96998"/>
    <w:rsid w:val="00FB0572"/>
    <w:rsid w:val="00FE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DF87"/>
  <w15:chartTrackingRefBased/>
  <w15:docId w15:val="{43EC18B6-8640-4E34-BC99-2FE84CA2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519C7"/>
    <w:pPr>
      <w:framePr w:w="7920" w:h="1980" w:hRule="exact" w:hSpace="180" w:wrap="auto" w:hAnchor="page" w:xAlign="center" w:yAlign="bottom"/>
      <w:spacing w:after="0" w:line="240" w:lineRule="auto"/>
      <w:ind w:left="2880"/>
    </w:pPr>
    <w:rPr>
      <w:rFonts w:ascii="Arial" w:eastAsiaTheme="majorEastAsia" w:hAnsi="Arial" w:cs="Times New Roman"/>
      <w:szCs w:val="24"/>
    </w:rPr>
  </w:style>
  <w:style w:type="paragraph" w:styleId="EnvelopeReturn">
    <w:name w:val="envelope return"/>
    <w:basedOn w:val="Normal"/>
    <w:uiPriority w:val="99"/>
    <w:semiHidden/>
    <w:unhideWhenUsed/>
    <w:rsid w:val="00043E79"/>
    <w:pPr>
      <w:spacing w:after="0" w:line="240" w:lineRule="auto"/>
    </w:pPr>
    <w:rPr>
      <w:rFonts w:ascii="Arial" w:eastAsiaTheme="majorEastAsia" w:hAnsi="Arial" w:cstheme="majorBidi"/>
      <w:kern w:val="0"/>
      <w:sz w:val="18"/>
      <w:szCs w:val="20"/>
      <w14:ligatures w14:val="none"/>
    </w:rPr>
  </w:style>
  <w:style w:type="character" w:customStyle="1" w:styleId="Heading1Char">
    <w:name w:val="Heading 1 Char"/>
    <w:basedOn w:val="DefaultParagraphFont"/>
    <w:link w:val="Heading1"/>
    <w:uiPriority w:val="9"/>
    <w:rsid w:val="009D7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18B"/>
    <w:rPr>
      <w:rFonts w:eastAsiaTheme="majorEastAsia" w:cstheme="majorBidi"/>
      <w:color w:val="272727" w:themeColor="text1" w:themeTint="D8"/>
    </w:rPr>
  </w:style>
  <w:style w:type="paragraph" w:styleId="Title">
    <w:name w:val="Title"/>
    <w:basedOn w:val="Normal"/>
    <w:next w:val="Normal"/>
    <w:link w:val="TitleChar"/>
    <w:uiPriority w:val="10"/>
    <w:qFormat/>
    <w:rsid w:val="009D7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18B"/>
    <w:pPr>
      <w:spacing w:before="160"/>
      <w:jc w:val="center"/>
    </w:pPr>
    <w:rPr>
      <w:i/>
      <w:iCs/>
      <w:color w:val="404040" w:themeColor="text1" w:themeTint="BF"/>
    </w:rPr>
  </w:style>
  <w:style w:type="character" w:customStyle="1" w:styleId="QuoteChar">
    <w:name w:val="Quote Char"/>
    <w:basedOn w:val="DefaultParagraphFont"/>
    <w:link w:val="Quote"/>
    <w:uiPriority w:val="29"/>
    <w:rsid w:val="009D718B"/>
    <w:rPr>
      <w:i/>
      <w:iCs/>
      <w:color w:val="404040" w:themeColor="text1" w:themeTint="BF"/>
    </w:rPr>
  </w:style>
  <w:style w:type="paragraph" w:styleId="ListParagraph">
    <w:name w:val="List Paragraph"/>
    <w:basedOn w:val="Normal"/>
    <w:uiPriority w:val="34"/>
    <w:qFormat/>
    <w:rsid w:val="009D718B"/>
    <w:pPr>
      <w:ind w:left="720"/>
      <w:contextualSpacing/>
    </w:pPr>
  </w:style>
  <w:style w:type="character" w:styleId="IntenseEmphasis">
    <w:name w:val="Intense Emphasis"/>
    <w:basedOn w:val="DefaultParagraphFont"/>
    <w:uiPriority w:val="21"/>
    <w:qFormat/>
    <w:rsid w:val="009D718B"/>
    <w:rPr>
      <w:i/>
      <w:iCs/>
      <w:color w:val="0F4761" w:themeColor="accent1" w:themeShade="BF"/>
    </w:rPr>
  </w:style>
  <w:style w:type="paragraph" w:styleId="IntenseQuote">
    <w:name w:val="Intense Quote"/>
    <w:basedOn w:val="Normal"/>
    <w:next w:val="Normal"/>
    <w:link w:val="IntenseQuoteChar"/>
    <w:uiPriority w:val="30"/>
    <w:qFormat/>
    <w:rsid w:val="009D7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18B"/>
    <w:rPr>
      <w:i/>
      <w:iCs/>
      <w:color w:val="0F4761" w:themeColor="accent1" w:themeShade="BF"/>
    </w:rPr>
  </w:style>
  <w:style w:type="character" w:styleId="IntenseReference">
    <w:name w:val="Intense Reference"/>
    <w:basedOn w:val="DefaultParagraphFont"/>
    <w:uiPriority w:val="32"/>
    <w:qFormat/>
    <w:rsid w:val="009D718B"/>
    <w:rPr>
      <w:b/>
      <w:bCs/>
      <w:smallCaps/>
      <w:color w:val="0F4761" w:themeColor="accent1" w:themeShade="BF"/>
      <w:spacing w:val="5"/>
    </w:rPr>
  </w:style>
  <w:style w:type="character" w:styleId="Hyperlink">
    <w:name w:val="Hyperlink"/>
    <w:basedOn w:val="DefaultParagraphFont"/>
    <w:uiPriority w:val="99"/>
    <w:unhideWhenUsed/>
    <w:rsid w:val="009D718B"/>
    <w:rPr>
      <w:color w:val="467886" w:themeColor="hyperlink"/>
      <w:u w:val="single"/>
    </w:rPr>
  </w:style>
  <w:style w:type="character" w:styleId="UnresolvedMention">
    <w:name w:val="Unresolved Mention"/>
    <w:basedOn w:val="DefaultParagraphFont"/>
    <w:uiPriority w:val="99"/>
    <w:semiHidden/>
    <w:unhideWhenUsed/>
    <w:rsid w:val="009D7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119/bills/hr7148/BILLS-119hr7148enr.pdf" TargetMode="External"/><Relationship Id="rId13" Type="http://schemas.openxmlformats.org/officeDocument/2006/relationships/hyperlink" Target="https://www.congress.gov/119/bills/hr7148/BILLS-119hr7148enr.pdf" TargetMode="External"/><Relationship Id="rId18" Type="http://schemas.openxmlformats.org/officeDocument/2006/relationships/hyperlink" Target="mailto:clasher@pai.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uttmacher.org/report/adding-it-up-investing-in-sexual-reproductive-health-2019" TargetMode="External"/><Relationship Id="rId7" Type="http://schemas.openxmlformats.org/officeDocument/2006/relationships/hyperlink" Target="https://www.congress.gov/119/bills/hr4779/BILLS-119hr4779rh.pdf" TargetMode="External"/><Relationship Id="rId12" Type="http://schemas.openxmlformats.org/officeDocument/2006/relationships/hyperlink" Target="https://www.congress.gov/119/bills/hr7148/BILLS-119hr7148enr.pdf" TargetMode="External"/><Relationship Id="rId17" Type="http://schemas.openxmlformats.org/officeDocument/2006/relationships/hyperlink" Target="https://www.congress.gov/119/bills/hr7148/BILLS-119hr7148enr.pdf" TargetMode="External"/><Relationship Id="rId25" Type="http://schemas.openxmlformats.org/officeDocument/2006/relationships/hyperlink" Target="https://www.congress.gov/congressional-report/117th-congress/house-report/401/1?outputFormat=pdf" TargetMode="External"/><Relationship Id="rId2" Type="http://schemas.openxmlformats.org/officeDocument/2006/relationships/styles" Target="styles.xml"/><Relationship Id="rId16" Type="http://schemas.openxmlformats.org/officeDocument/2006/relationships/hyperlink" Target="https://www.congress.gov/119/crpt/hrpt217/CRPT-119hrpt217.pdf" TargetMode="External"/><Relationship Id="rId20" Type="http://schemas.openxmlformats.org/officeDocument/2006/relationships/hyperlink" Target="https://www.guttmacher.org/2025/02/just-numbers-impact-us-international-family-planning-assistance-2024" TargetMode="External"/><Relationship Id="rId1" Type="http://schemas.openxmlformats.org/officeDocument/2006/relationships/numbering" Target="numbering.xml"/><Relationship Id="rId6" Type="http://schemas.openxmlformats.org/officeDocument/2006/relationships/hyperlink" Target="https://www.congress.gov/118/bills/hr9494/BILLS-118hr9494ih.pdf" TargetMode="External"/><Relationship Id="rId11" Type="http://schemas.openxmlformats.org/officeDocument/2006/relationships/hyperlink" Target="https://www.congress.gov/119/bills/hr7148/BILLS-119hr7148enr.pdf" TargetMode="External"/><Relationship Id="rId24" Type="http://schemas.openxmlformats.org/officeDocument/2006/relationships/hyperlink" Target="https://www.congress.gov/117/bills/hr8282/BILLS-117hr8282rh.pdf" TargetMode="External"/><Relationship Id="rId5" Type="http://schemas.openxmlformats.org/officeDocument/2006/relationships/hyperlink" Target="https://www.congress.gov/119/bills/hr7148/BILLS-119hr7148enr.pdf" TargetMode="External"/><Relationship Id="rId15" Type="http://schemas.openxmlformats.org/officeDocument/2006/relationships/hyperlink" Target="https://www.congress.gov/119/bills/hr7148/BILLS-119hr7148enr.pdf" TargetMode="External"/><Relationship Id="rId23" Type="http://schemas.openxmlformats.org/officeDocument/2006/relationships/hyperlink" Target="https://www.state.gov/wp-content/uploads/2025/01/Final-Signed-Emergency-Humanitarian-Waiver.pdf" TargetMode="External"/><Relationship Id="rId10" Type="http://schemas.openxmlformats.org/officeDocument/2006/relationships/hyperlink" Target="https://www.congress.gov/119/bills/hr7148/BILLS-119hr7148enr.pdf" TargetMode="External"/><Relationship Id="rId19" Type="http://schemas.openxmlformats.org/officeDocument/2006/relationships/hyperlink" Target="https://www.guttmacher.org/2025/01/family-planning-impact-trump-foreign-assistance-freeze" TargetMode="External"/><Relationship Id="rId4" Type="http://schemas.openxmlformats.org/officeDocument/2006/relationships/webSettings" Target="webSettings.xml"/><Relationship Id="rId9" Type="http://schemas.openxmlformats.org/officeDocument/2006/relationships/hyperlink" Target="https://www.congress.gov/119/bills/hr7148/BILLS-119hr7148enr.pdf" TargetMode="External"/><Relationship Id="rId14" Type="http://schemas.openxmlformats.org/officeDocument/2006/relationships/hyperlink" Target="https://www.congress.gov/119/bills/hr7148/BILLS-119hr7148enr.pdf" TargetMode="External"/><Relationship Id="rId22" Type="http://schemas.openxmlformats.org/officeDocument/2006/relationships/hyperlink" Target="https://pai.org/resources/just-the-ma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3980</Words>
  <Characters>22690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Lasher</dc:creator>
  <cp:keywords/>
  <dc:description/>
  <cp:lastModifiedBy>Marian Starkey</cp:lastModifiedBy>
  <cp:revision>2</cp:revision>
  <dcterms:created xsi:type="dcterms:W3CDTF">2026-03-10T14:23:00Z</dcterms:created>
  <dcterms:modified xsi:type="dcterms:W3CDTF">2026-03-10T14:23:00Z</dcterms:modified>
</cp:coreProperties>
</file>